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B4DC415" w14:textId="77777777" w:rsidR="00E47AB8" w:rsidRPr="008840B9" w:rsidRDefault="00E47AB8">
      <w:pPr>
        <w:rPr>
          <w:rFonts w:ascii="FS Albert Arabic" w:hAnsi="FS Albert Arabic" w:cs="FS Albert Arabic"/>
        </w:rPr>
      </w:pPr>
      <w:bookmarkStart w:id="0" w:name="_Toc160876729"/>
      <w:bookmarkStart w:id="1" w:name="_Toc197495960"/>
      <w:bookmarkStart w:id="2" w:name="_Toc254937798"/>
      <w:bookmarkStart w:id="3" w:name="_Toc255911951"/>
      <w:bookmarkStart w:id="4" w:name="_Toc262650543"/>
      <w:bookmarkStart w:id="5" w:name="_Toc367794936"/>
    </w:p>
    <w:tbl>
      <w:tblPr>
        <w:tblW w:w="9592"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0"/>
        <w:gridCol w:w="4290"/>
        <w:gridCol w:w="1710"/>
        <w:gridCol w:w="466"/>
        <w:gridCol w:w="481"/>
        <w:gridCol w:w="481"/>
        <w:gridCol w:w="481"/>
        <w:gridCol w:w="431"/>
        <w:gridCol w:w="50"/>
        <w:gridCol w:w="481"/>
        <w:gridCol w:w="481"/>
      </w:tblGrid>
      <w:tr w:rsidR="0081006A" w:rsidRPr="008840B9" w14:paraId="44863806" w14:textId="77777777" w:rsidTr="0019409C">
        <w:trPr>
          <w:cantSplit/>
          <w:trHeight w:val="107"/>
          <w:tblHeader/>
        </w:trPr>
        <w:tc>
          <w:tcPr>
            <w:tcW w:w="6570" w:type="dxa"/>
            <w:gridSpan w:val="3"/>
            <w:tcBorders>
              <w:top w:val="single" w:sz="12" w:space="0" w:color="auto"/>
              <w:bottom w:val="nil"/>
            </w:tcBorders>
            <w:shd w:val="clear" w:color="auto" w:fill="auto"/>
            <w:noWrap/>
            <w:vAlign w:val="center"/>
          </w:tcPr>
          <w:bookmarkEnd w:id="0"/>
          <w:bookmarkEnd w:id="1"/>
          <w:bookmarkEnd w:id="2"/>
          <w:bookmarkEnd w:id="3"/>
          <w:bookmarkEnd w:id="4"/>
          <w:bookmarkEnd w:id="5"/>
          <w:p w14:paraId="11681FEA" w14:textId="77777777" w:rsidR="0081006A" w:rsidRPr="008840B9" w:rsidRDefault="0081006A" w:rsidP="0081006A">
            <w:pPr>
              <w:jc w:val="left"/>
              <w:rPr>
                <w:rFonts w:ascii="FS Albert Arabic" w:hAnsi="FS Albert Arabic" w:cs="FS Albert Arabic"/>
                <w:color w:val="000000"/>
              </w:rPr>
            </w:pPr>
            <w:r w:rsidRPr="008840B9">
              <w:rPr>
                <w:rFonts w:ascii="FS Albert Arabic" w:hAnsi="FS Albert Arabic" w:cs="FS Albert Arabic"/>
              </w:rPr>
              <w:t>PROJECT NAME:</w:t>
            </w:r>
          </w:p>
        </w:tc>
        <w:tc>
          <w:tcPr>
            <w:tcW w:w="2179" w:type="dxa"/>
            <w:gridSpan w:val="5"/>
            <w:tcBorders>
              <w:top w:val="single" w:sz="12" w:space="0" w:color="auto"/>
              <w:bottom w:val="nil"/>
            </w:tcBorders>
            <w:shd w:val="clear" w:color="auto" w:fill="auto"/>
            <w:vAlign w:val="center"/>
          </w:tcPr>
          <w:p w14:paraId="629D1605" w14:textId="22F8857E" w:rsidR="0081006A" w:rsidRPr="008840B9" w:rsidRDefault="00502023" w:rsidP="00502023">
            <w:pPr>
              <w:jc w:val="left"/>
              <w:rPr>
                <w:rFonts w:ascii="FS Albert Arabic" w:hAnsi="FS Albert Arabic" w:cs="FS Albert Arabic"/>
                <w:color w:val="000000"/>
              </w:rPr>
            </w:pPr>
            <w:r w:rsidRPr="008840B9">
              <w:rPr>
                <w:rFonts w:ascii="FS Albert Arabic" w:hAnsi="FS Albert Arabic" w:cs="FS Albert Arabic"/>
              </w:rPr>
              <w:t>DRAWING NO.</w:t>
            </w:r>
          </w:p>
        </w:tc>
        <w:tc>
          <w:tcPr>
            <w:tcW w:w="843" w:type="dxa"/>
            <w:gridSpan w:val="3"/>
            <w:tcBorders>
              <w:top w:val="single" w:sz="12" w:space="0" w:color="auto"/>
              <w:bottom w:val="nil"/>
            </w:tcBorders>
            <w:shd w:val="clear" w:color="auto" w:fill="auto"/>
            <w:vAlign w:val="center"/>
          </w:tcPr>
          <w:p w14:paraId="3F6298A1" w14:textId="77777777" w:rsidR="0081006A" w:rsidRPr="008840B9" w:rsidRDefault="0081006A" w:rsidP="0081006A">
            <w:pPr>
              <w:rPr>
                <w:rFonts w:ascii="FS Albert Arabic" w:hAnsi="FS Albert Arabic" w:cs="FS Albert Arabic"/>
                <w:color w:val="000000"/>
              </w:rPr>
            </w:pPr>
            <w:r w:rsidRPr="008840B9">
              <w:rPr>
                <w:rFonts w:ascii="FS Albert Arabic" w:hAnsi="FS Albert Arabic" w:cs="FS Albert Arabic"/>
              </w:rPr>
              <w:t>REV.</w:t>
            </w:r>
          </w:p>
        </w:tc>
      </w:tr>
      <w:tr w:rsidR="0081006A" w:rsidRPr="008840B9" w14:paraId="5C660130" w14:textId="77777777" w:rsidTr="0019409C">
        <w:trPr>
          <w:cantSplit/>
          <w:trHeight w:val="107"/>
          <w:tblHeader/>
        </w:trPr>
        <w:tc>
          <w:tcPr>
            <w:tcW w:w="6570" w:type="dxa"/>
            <w:gridSpan w:val="3"/>
            <w:tcBorders>
              <w:top w:val="nil"/>
            </w:tcBorders>
            <w:shd w:val="clear" w:color="auto" w:fill="auto"/>
            <w:noWrap/>
            <w:vAlign w:val="center"/>
          </w:tcPr>
          <w:p w14:paraId="6C20085B" w14:textId="77777777" w:rsidR="0081006A" w:rsidRPr="008840B9" w:rsidRDefault="0081006A" w:rsidP="0081006A">
            <w:pPr>
              <w:jc w:val="left"/>
              <w:rPr>
                <w:rFonts w:ascii="FS Albert Arabic" w:hAnsi="FS Albert Arabic" w:cs="FS Albert Arabic"/>
                <w:color w:val="000000"/>
              </w:rPr>
            </w:pPr>
          </w:p>
        </w:tc>
        <w:tc>
          <w:tcPr>
            <w:tcW w:w="2179" w:type="dxa"/>
            <w:gridSpan w:val="5"/>
            <w:tcBorders>
              <w:top w:val="nil"/>
            </w:tcBorders>
            <w:shd w:val="clear" w:color="auto" w:fill="auto"/>
            <w:vAlign w:val="center"/>
          </w:tcPr>
          <w:p w14:paraId="23ED8485" w14:textId="77777777" w:rsidR="0081006A" w:rsidRPr="008840B9" w:rsidRDefault="0081006A" w:rsidP="0081006A">
            <w:pPr>
              <w:jc w:val="left"/>
              <w:rPr>
                <w:rFonts w:ascii="FS Albert Arabic" w:hAnsi="FS Albert Arabic" w:cs="FS Albert Arabic"/>
                <w:color w:val="000000"/>
              </w:rPr>
            </w:pPr>
          </w:p>
        </w:tc>
        <w:tc>
          <w:tcPr>
            <w:tcW w:w="843" w:type="dxa"/>
            <w:gridSpan w:val="3"/>
            <w:tcBorders>
              <w:top w:val="nil"/>
            </w:tcBorders>
            <w:shd w:val="clear" w:color="auto" w:fill="auto"/>
            <w:vAlign w:val="center"/>
          </w:tcPr>
          <w:p w14:paraId="6A01A6B9" w14:textId="77777777" w:rsidR="0081006A" w:rsidRPr="008840B9" w:rsidRDefault="0081006A" w:rsidP="0081006A">
            <w:pPr>
              <w:ind w:left="-102" w:right="-73"/>
              <w:jc w:val="center"/>
              <w:rPr>
                <w:rFonts w:ascii="FS Albert Arabic" w:hAnsi="FS Albert Arabic" w:cs="FS Albert Arabic"/>
                <w:color w:val="000000"/>
              </w:rPr>
            </w:pPr>
          </w:p>
        </w:tc>
      </w:tr>
      <w:tr w:rsidR="0081006A" w:rsidRPr="008840B9" w14:paraId="0E783BFB" w14:textId="77777777" w:rsidTr="008840B9">
        <w:trPr>
          <w:cantSplit/>
          <w:trHeight w:val="300"/>
          <w:tblHeader/>
        </w:trPr>
        <w:tc>
          <w:tcPr>
            <w:tcW w:w="570" w:type="dxa"/>
            <w:vMerge w:val="restart"/>
            <w:shd w:val="clear" w:color="auto" w:fill="D9D9D9" w:themeFill="background1" w:themeFillShade="D9"/>
            <w:vAlign w:val="center"/>
            <w:hideMark/>
          </w:tcPr>
          <w:p w14:paraId="5048838D" w14:textId="77777777" w:rsidR="0081006A" w:rsidRPr="008840B9" w:rsidRDefault="0081006A" w:rsidP="0081006A">
            <w:pPr>
              <w:ind w:left="-107" w:right="-171"/>
              <w:jc w:val="center"/>
              <w:rPr>
                <w:rFonts w:ascii="FS Albert Arabic" w:hAnsi="FS Albert Arabic" w:cs="FS Albert Arabic"/>
                <w:b/>
                <w:bCs/>
                <w:color w:val="FFFFFF"/>
              </w:rPr>
            </w:pPr>
            <w:r w:rsidRPr="008840B9">
              <w:rPr>
                <w:rFonts w:ascii="FS Albert Arabic" w:hAnsi="FS Albert Arabic" w:cs="FS Albert Arabic"/>
                <w:b/>
                <w:bCs/>
                <w:color w:val="FFFFFF"/>
              </w:rPr>
              <w:t>No.</w:t>
            </w:r>
          </w:p>
        </w:tc>
        <w:tc>
          <w:tcPr>
            <w:tcW w:w="6466" w:type="dxa"/>
            <w:gridSpan w:val="3"/>
            <w:vMerge w:val="restart"/>
            <w:shd w:val="clear" w:color="auto" w:fill="D9D9D9" w:themeFill="background1" w:themeFillShade="D9"/>
            <w:vAlign w:val="center"/>
            <w:hideMark/>
          </w:tcPr>
          <w:p w14:paraId="08EB8E65" w14:textId="77777777" w:rsidR="0081006A" w:rsidRPr="008840B9" w:rsidRDefault="0081006A" w:rsidP="0081006A">
            <w:pPr>
              <w:jc w:val="center"/>
              <w:rPr>
                <w:rFonts w:ascii="FS Albert Arabic" w:hAnsi="FS Albert Arabic" w:cs="FS Albert Arabic"/>
                <w:b/>
                <w:bCs/>
                <w:color w:val="FFFFFF"/>
                <w:sz w:val="24"/>
                <w:szCs w:val="24"/>
              </w:rPr>
            </w:pPr>
            <w:r w:rsidRPr="008840B9">
              <w:rPr>
                <w:rFonts w:ascii="FS Albert Arabic" w:hAnsi="FS Albert Arabic" w:cs="FS Albert Arabic"/>
                <w:b/>
                <w:bCs/>
                <w:color w:val="FFFFFF"/>
                <w:sz w:val="24"/>
                <w:szCs w:val="24"/>
              </w:rPr>
              <w:t>QUESTIONS</w:t>
            </w:r>
          </w:p>
        </w:tc>
        <w:tc>
          <w:tcPr>
            <w:tcW w:w="1366" w:type="dxa"/>
            <w:gridSpan w:val="3"/>
            <w:shd w:val="clear" w:color="auto" w:fill="C6D0F0"/>
            <w:vAlign w:val="center"/>
          </w:tcPr>
          <w:p w14:paraId="4FC267D2" w14:textId="77777777" w:rsidR="0081006A" w:rsidRPr="008840B9" w:rsidRDefault="0081006A" w:rsidP="0081006A">
            <w:pPr>
              <w:jc w:val="center"/>
              <w:rPr>
                <w:rFonts w:ascii="FS Albert Arabic" w:hAnsi="FS Albert Arabic" w:cs="FS Albert Arabic"/>
                <w:b/>
                <w:bCs/>
                <w:sz w:val="18"/>
                <w:szCs w:val="18"/>
              </w:rPr>
            </w:pPr>
            <w:r w:rsidRPr="008840B9">
              <w:rPr>
                <w:rFonts w:ascii="FS Albert Arabic" w:hAnsi="FS Albert Arabic" w:cs="FS Albert Arabic"/>
                <w:b/>
                <w:bCs/>
                <w:sz w:val="18"/>
                <w:szCs w:val="18"/>
              </w:rPr>
              <w:t>ORIGINATOR</w:t>
            </w:r>
          </w:p>
        </w:tc>
        <w:tc>
          <w:tcPr>
            <w:tcW w:w="1190" w:type="dxa"/>
            <w:gridSpan w:val="4"/>
            <w:shd w:val="clear" w:color="auto" w:fill="BCCF00"/>
            <w:vAlign w:val="center"/>
          </w:tcPr>
          <w:p w14:paraId="7015C6CB" w14:textId="77777777" w:rsidR="0081006A" w:rsidRPr="008840B9" w:rsidRDefault="0081006A" w:rsidP="0081006A">
            <w:pPr>
              <w:jc w:val="center"/>
              <w:rPr>
                <w:rFonts w:ascii="FS Albert Arabic" w:hAnsi="FS Albert Arabic" w:cs="FS Albert Arabic"/>
                <w:b/>
                <w:bCs/>
                <w:sz w:val="18"/>
                <w:szCs w:val="18"/>
              </w:rPr>
            </w:pPr>
            <w:r w:rsidRPr="008840B9">
              <w:rPr>
                <w:rFonts w:ascii="FS Albert Arabic" w:hAnsi="FS Albert Arabic" w:cs="FS Albert Arabic"/>
                <w:b/>
                <w:bCs/>
                <w:sz w:val="18"/>
                <w:szCs w:val="18"/>
              </w:rPr>
              <w:t>CHECKER</w:t>
            </w:r>
          </w:p>
        </w:tc>
      </w:tr>
      <w:tr w:rsidR="0081006A" w:rsidRPr="008840B9" w14:paraId="33E8EFF6" w14:textId="77777777" w:rsidTr="008840B9">
        <w:trPr>
          <w:cantSplit/>
          <w:trHeight w:val="300"/>
          <w:tblHeader/>
        </w:trPr>
        <w:tc>
          <w:tcPr>
            <w:tcW w:w="570" w:type="dxa"/>
            <w:vMerge/>
            <w:shd w:val="clear" w:color="auto" w:fill="D9D9D9" w:themeFill="background1" w:themeFillShade="D9"/>
            <w:vAlign w:val="center"/>
            <w:hideMark/>
          </w:tcPr>
          <w:p w14:paraId="35A1C4C1" w14:textId="77777777" w:rsidR="0081006A" w:rsidRPr="008840B9" w:rsidRDefault="0081006A" w:rsidP="0081006A">
            <w:pPr>
              <w:rPr>
                <w:rFonts w:ascii="FS Albert Arabic" w:hAnsi="FS Albert Arabic" w:cs="FS Albert Arabic"/>
                <w:b/>
                <w:bCs/>
                <w:color w:val="FFFFFF"/>
                <w:sz w:val="16"/>
                <w:szCs w:val="16"/>
              </w:rPr>
            </w:pPr>
          </w:p>
        </w:tc>
        <w:tc>
          <w:tcPr>
            <w:tcW w:w="6466" w:type="dxa"/>
            <w:gridSpan w:val="3"/>
            <w:vMerge/>
            <w:shd w:val="clear" w:color="auto" w:fill="D9D9D9" w:themeFill="background1" w:themeFillShade="D9"/>
            <w:vAlign w:val="center"/>
            <w:hideMark/>
          </w:tcPr>
          <w:p w14:paraId="1A05FF46" w14:textId="77777777" w:rsidR="0081006A" w:rsidRPr="008840B9" w:rsidRDefault="0081006A" w:rsidP="0081006A">
            <w:pPr>
              <w:jc w:val="left"/>
              <w:rPr>
                <w:rFonts w:ascii="FS Albert Arabic" w:hAnsi="FS Albert Arabic" w:cs="FS Albert Arabic"/>
                <w:b/>
                <w:bCs/>
                <w:color w:val="FFFFFF"/>
                <w:sz w:val="24"/>
                <w:szCs w:val="24"/>
              </w:rPr>
            </w:pPr>
          </w:p>
        </w:tc>
        <w:tc>
          <w:tcPr>
            <w:tcW w:w="458" w:type="dxa"/>
            <w:shd w:val="clear" w:color="auto" w:fill="C6D0F0"/>
            <w:vAlign w:val="center"/>
          </w:tcPr>
          <w:p w14:paraId="731EEE21" w14:textId="77777777" w:rsidR="0081006A" w:rsidRPr="008840B9" w:rsidRDefault="0081006A" w:rsidP="0081006A">
            <w:pPr>
              <w:ind w:left="-102" w:right="-73"/>
              <w:jc w:val="center"/>
              <w:rPr>
                <w:rFonts w:ascii="FS Albert Arabic" w:hAnsi="FS Albert Arabic" w:cs="FS Albert Arabic"/>
                <w:b/>
                <w:bCs/>
                <w:sz w:val="16"/>
                <w:szCs w:val="16"/>
              </w:rPr>
            </w:pPr>
            <w:r w:rsidRPr="008840B9">
              <w:rPr>
                <w:rFonts w:ascii="FS Albert Arabic" w:hAnsi="FS Albert Arabic" w:cs="FS Albert Arabic"/>
                <w:b/>
                <w:bCs/>
                <w:sz w:val="16"/>
                <w:szCs w:val="16"/>
              </w:rPr>
              <w:t>N/A</w:t>
            </w:r>
          </w:p>
        </w:tc>
        <w:tc>
          <w:tcPr>
            <w:tcW w:w="483" w:type="dxa"/>
            <w:shd w:val="clear" w:color="auto" w:fill="C6D0F0"/>
            <w:vAlign w:val="center"/>
          </w:tcPr>
          <w:p w14:paraId="04A24FB1" w14:textId="77777777" w:rsidR="0081006A" w:rsidRPr="008840B9" w:rsidRDefault="0081006A" w:rsidP="0081006A">
            <w:pPr>
              <w:ind w:left="-102" w:right="-73"/>
              <w:jc w:val="center"/>
              <w:rPr>
                <w:rFonts w:ascii="FS Albert Arabic" w:hAnsi="FS Albert Arabic" w:cs="FS Albert Arabic"/>
                <w:b/>
                <w:bCs/>
                <w:sz w:val="16"/>
                <w:szCs w:val="16"/>
              </w:rPr>
            </w:pPr>
            <w:r w:rsidRPr="008840B9">
              <w:rPr>
                <w:rFonts w:ascii="FS Albert Arabic" w:hAnsi="FS Albert Arabic" w:cs="FS Albert Arabic"/>
                <w:b/>
                <w:bCs/>
                <w:sz w:val="16"/>
                <w:szCs w:val="16"/>
              </w:rPr>
              <w:t>YES</w:t>
            </w:r>
          </w:p>
        </w:tc>
        <w:tc>
          <w:tcPr>
            <w:tcW w:w="425" w:type="dxa"/>
            <w:shd w:val="clear" w:color="auto" w:fill="C6D0F0"/>
            <w:vAlign w:val="center"/>
          </w:tcPr>
          <w:p w14:paraId="61D7FBC3" w14:textId="77777777" w:rsidR="0081006A" w:rsidRPr="008840B9" w:rsidRDefault="0081006A" w:rsidP="0081006A">
            <w:pPr>
              <w:ind w:left="-102" w:right="-73"/>
              <w:jc w:val="center"/>
              <w:rPr>
                <w:rFonts w:ascii="FS Albert Arabic" w:hAnsi="FS Albert Arabic" w:cs="FS Albert Arabic"/>
                <w:b/>
                <w:bCs/>
                <w:sz w:val="16"/>
                <w:szCs w:val="16"/>
              </w:rPr>
            </w:pPr>
            <w:r w:rsidRPr="008840B9">
              <w:rPr>
                <w:rFonts w:ascii="FS Albert Arabic" w:hAnsi="FS Albert Arabic" w:cs="FS Albert Arabic"/>
                <w:b/>
                <w:bCs/>
                <w:sz w:val="16"/>
                <w:szCs w:val="16"/>
              </w:rPr>
              <w:t>NO</w:t>
            </w:r>
          </w:p>
        </w:tc>
        <w:tc>
          <w:tcPr>
            <w:tcW w:w="387" w:type="dxa"/>
            <w:gridSpan w:val="2"/>
            <w:shd w:val="clear" w:color="auto" w:fill="BCCF00"/>
            <w:vAlign w:val="center"/>
          </w:tcPr>
          <w:p w14:paraId="35E2461A" w14:textId="77777777" w:rsidR="0081006A" w:rsidRPr="008840B9" w:rsidRDefault="0081006A" w:rsidP="0081006A">
            <w:pPr>
              <w:ind w:left="-102" w:right="-73"/>
              <w:jc w:val="center"/>
              <w:rPr>
                <w:rFonts w:ascii="FS Albert Arabic" w:hAnsi="FS Albert Arabic" w:cs="FS Albert Arabic"/>
                <w:b/>
                <w:bCs/>
                <w:sz w:val="16"/>
                <w:szCs w:val="16"/>
              </w:rPr>
            </w:pPr>
            <w:r w:rsidRPr="008840B9">
              <w:rPr>
                <w:rFonts w:ascii="FS Albert Arabic" w:hAnsi="FS Albert Arabic" w:cs="FS Albert Arabic"/>
                <w:b/>
                <w:bCs/>
                <w:sz w:val="16"/>
                <w:szCs w:val="16"/>
              </w:rPr>
              <w:t>N/A</w:t>
            </w:r>
          </w:p>
        </w:tc>
        <w:tc>
          <w:tcPr>
            <w:tcW w:w="435" w:type="dxa"/>
            <w:shd w:val="clear" w:color="auto" w:fill="BCCF00"/>
            <w:vAlign w:val="center"/>
          </w:tcPr>
          <w:p w14:paraId="44A81A41" w14:textId="77777777" w:rsidR="0081006A" w:rsidRPr="008840B9" w:rsidRDefault="0081006A" w:rsidP="0081006A">
            <w:pPr>
              <w:ind w:left="-102" w:right="-73"/>
              <w:jc w:val="center"/>
              <w:rPr>
                <w:rFonts w:ascii="FS Albert Arabic" w:hAnsi="FS Albert Arabic" w:cs="FS Albert Arabic"/>
                <w:b/>
                <w:bCs/>
                <w:sz w:val="16"/>
                <w:szCs w:val="16"/>
              </w:rPr>
            </w:pPr>
            <w:r w:rsidRPr="008840B9">
              <w:rPr>
                <w:rFonts w:ascii="FS Albert Arabic" w:hAnsi="FS Albert Arabic" w:cs="FS Albert Arabic"/>
                <w:b/>
                <w:bCs/>
                <w:sz w:val="16"/>
                <w:szCs w:val="16"/>
              </w:rPr>
              <w:t>YES</w:t>
            </w:r>
          </w:p>
        </w:tc>
        <w:tc>
          <w:tcPr>
            <w:tcW w:w="368" w:type="dxa"/>
            <w:shd w:val="clear" w:color="auto" w:fill="BCCF00"/>
            <w:vAlign w:val="center"/>
          </w:tcPr>
          <w:p w14:paraId="0003FC0B" w14:textId="77777777" w:rsidR="0081006A" w:rsidRPr="008840B9" w:rsidRDefault="0081006A" w:rsidP="0081006A">
            <w:pPr>
              <w:ind w:left="-102" w:right="-73"/>
              <w:jc w:val="center"/>
              <w:rPr>
                <w:rFonts w:ascii="FS Albert Arabic" w:hAnsi="FS Albert Arabic" w:cs="FS Albert Arabic"/>
                <w:b/>
                <w:bCs/>
                <w:sz w:val="16"/>
                <w:szCs w:val="16"/>
              </w:rPr>
            </w:pPr>
            <w:r w:rsidRPr="008840B9">
              <w:rPr>
                <w:rFonts w:ascii="FS Albert Arabic" w:hAnsi="FS Albert Arabic" w:cs="FS Albert Arabic"/>
                <w:b/>
                <w:bCs/>
                <w:sz w:val="16"/>
                <w:szCs w:val="16"/>
              </w:rPr>
              <w:t>NO</w:t>
            </w:r>
          </w:p>
        </w:tc>
      </w:tr>
      <w:tr w:rsidR="0081006A" w:rsidRPr="008840B9" w14:paraId="0DC4C167" w14:textId="77777777" w:rsidTr="008840B9">
        <w:trPr>
          <w:trHeight w:val="435"/>
        </w:trPr>
        <w:tc>
          <w:tcPr>
            <w:tcW w:w="7036" w:type="dxa"/>
            <w:gridSpan w:val="4"/>
            <w:shd w:val="clear" w:color="auto" w:fill="auto"/>
            <w:vAlign w:val="center"/>
            <w:hideMark/>
          </w:tcPr>
          <w:p w14:paraId="0A4A9287" w14:textId="77777777" w:rsidR="0081006A" w:rsidRPr="008840B9" w:rsidRDefault="0081006A" w:rsidP="0081006A">
            <w:pPr>
              <w:pStyle w:val="ListParagraph"/>
              <w:numPr>
                <w:ilvl w:val="0"/>
                <w:numId w:val="10"/>
              </w:numPr>
              <w:spacing w:before="60" w:after="60"/>
              <w:ind w:left="617" w:hanging="540"/>
              <w:jc w:val="left"/>
              <w:rPr>
                <w:rFonts w:ascii="FS Albert Arabic" w:hAnsi="FS Albert Arabic" w:cs="FS Albert Arabic"/>
                <w:b/>
                <w:bCs/>
                <w:color w:val="000000"/>
                <w:sz w:val="24"/>
                <w:szCs w:val="24"/>
              </w:rPr>
            </w:pPr>
            <w:r w:rsidRPr="008840B9">
              <w:rPr>
                <w:rFonts w:ascii="FS Albert Arabic" w:hAnsi="FS Albert Arabic" w:cs="FS Albert Arabic"/>
                <w:b/>
                <w:bCs/>
                <w:color w:val="000000"/>
                <w:sz w:val="24"/>
                <w:szCs w:val="24"/>
              </w:rPr>
              <w:t>Drawing Presentation</w:t>
            </w:r>
          </w:p>
        </w:tc>
        <w:tc>
          <w:tcPr>
            <w:tcW w:w="458" w:type="dxa"/>
            <w:shd w:val="clear" w:color="auto" w:fill="C6D0F0"/>
            <w:vAlign w:val="center"/>
          </w:tcPr>
          <w:p w14:paraId="69E40465" w14:textId="77777777" w:rsidR="0081006A" w:rsidRPr="008840B9" w:rsidRDefault="0081006A" w:rsidP="0081006A">
            <w:pPr>
              <w:jc w:val="center"/>
              <w:rPr>
                <w:rFonts w:ascii="FS Albert Arabic" w:hAnsi="FS Albert Arabic" w:cs="FS Albert Arabic"/>
                <w:b/>
                <w:bCs/>
                <w:color w:val="000000"/>
                <w:sz w:val="16"/>
                <w:szCs w:val="16"/>
              </w:rPr>
            </w:pPr>
          </w:p>
        </w:tc>
        <w:tc>
          <w:tcPr>
            <w:tcW w:w="483" w:type="dxa"/>
            <w:shd w:val="clear" w:color="auto" w:fill="C6D0F0"/>
            <w:vAlign w:val="center"/>
          </w:tcPr>
          <w:p w14:paraId="6B89737D" w14:textId="77777777" w:rsidR="0081006A" w:rsidRPr="008840B9" w:rsidRDefault="0081006A" w:rsidP="0081006A">
            <w:pPr>
              <w:jc w:val="center"/>
              <w:rPr>
                <w:rFonts w:ascii="FS Albert Arabic" w:hAnsi="FS Albert Arabic" w:cs="FS Albert Arabic"/>
                <w:b/>
                <w:bCs/>
                <w:color w:val="000000"/>
                <w:sz w:val="16"/>
                <w:szCs w:val="16"/>
              </w:rPr>
            </w:pPr>
          </w:p>
        </w:tc>
        <w:tc>
          <w:tcPr>
            <w:tcW w:w="425" w:type="dxa"/>
            <w:shd w:val="clear" w:color="auto" w:fill="C6D0F0"/>
            <w:vAlign w:val="center"/>
          </w:tcPr>
          <w:p w14:paraId="13206E03" w14:textId="77777777" w:rsidR="0081006A" w:rsidRPr="008840B9" w:rsidRDefault="0081006A" w:rsidP="0081006A">
            <w:pPr>
              <w:jc w:val="center"/>
              <w:rPr>
                <w:rFonts w:ascii="FS Albert Arabic" w:hAnsi="FS Albert Arabic" w:cs="FS Albert Arabic"/>
                <w:b/>
                <w:bCs/>
                <w:color w:val="000000"/>
                <w:sz w:val="16"/>
                <w:szCs w:val="16"/>
              </w:rPr>
            </w:pPr>
          </w:p>
        </w:tc>
        <w:tc>
          <w:tcPr>
            <w:tcW w:w="387" w:type="dxa"/>
            <w:gridSpan w:val="2"/>
            <w:shd w:val="clear" w:color="auto" w:fill="BCCF00"/>
            <w:vAlign w:val="center"/>
          </w:tcPr>
          <w:p w14:paraId="5E291645" w14:textId="77777777" w:rsidR="0081006A" w:rsidRPr="008840B9" w:rsidRDefault="0081006A" w:rsidP="0081006A">
            <w:pPr>
              <w:jc w:val="center"/>
              <w:rPr>
                <w:rFonts w:ascii="FS Albert Arabic" w:hAnsi="FS Albert Arabic" w:cs="FS Albert Arabic"/>
                <w:b/>
                <w:bCs/>
                <w:color w:val="000000"/>
                <w:sz w:val="16"/>
                <w:szCs w:val="16"/>
              </w:rPr>
            </w:pPr>
          </w:p>
        </w:tc>
        <w:tc>
          <w:tcPr>
            <w:tcW w:w="435" w:type="dxa"/>
            <w:shd w:val="clear" w:color="auto" w:fill="BCCF00"/>
            <w:vAlign w:val="center"/>
          </w:tcPr>
          <w:p w14:paraId="69484335" w14:textId="77777777" w:rsidR="0081006A" w:rsidRPr="008840B9" w:rsidRDefault="0081006A" w:rsidP="0081006A">
            <w:pPr>
              <w:jc w:val="center"/>
              <w:rPr>
                <w:rFonts w:ascii="FS Albert Arabic" w:hAnsi="FS Albert Arabic" w:cs="FS Albert Arabic"/>
                <w:b/>
                <w:bCs/>
                <w:color w:val="000000"/>
                <w:sz w:val="16"/>
                <w:szCs w:val="16"/>
              </w:rPr>
            </w:pPr>
          </w:p>
        </w:tc>
        <w:tc>
          <w:tcPr>
            <w:tcW w:w="368" w:type="dxa"/>
            <w:shd w:val="clear" w:color="auto" w:fill="BCCF00"/>
            <w:vAlign w:val="center"/>
          </w:tcPr>
          <w:p w14:paraId="144748E9" w14:textId="77777777" w:rsidR="0081006A" w:rsidRPr="008840B9" w:rsidRDefault="0081006A" w:rsidP="0081006A">
            <w:pPr>
              <w:jc w:val="center"/>
              <w:rPr>
                <w:rFonts w:ascii="FS Albert Arabic" w:hAnsi="FS Albert Arabic" w:cs="FS Albert Arabic"/>
                <w:b/>
                <w:bCs/>
                <w:color w:val="000000"/>
                <w:sz w:val="16"/>
                <w:szCs w:val="16"/>
              </w:rPr>
            </w:pPr>
          </w:p>
        </w:tc>
      </w:tr>
      <w:tr w:rsidR="00AE3C93" w:rsidRPr="008840B9" w14:paraId="6B5327DC" w14:textId="77777777" w:rsidTr="008840B9">
        <w:trPr>
          <w:trHeight w:val="395"/>
        </w:trPr>
        <w:tc>
          <w:tcPr>
            <w:tcW w:w="570" w:type="dxa"/>
            <w:shd w:val="clear" w:color="auto" w:fill="auto"/>
            <w:noWrap/>
            <w:vAlign w:val="center"/>
            <w:hideMark/>
          </w:tcPr>
          <w:p w14:paraId="503C4D15" w14:textId="77777777" w:rsidR="00AE3C93" w:rsidRPr="008840B9" w:rsidRDefault="00AE3C93" w:rsidP="00AE3C93">
            <w:pPr>
              <w:pStyle w:val="ListParagraph"/>
              <w:numPr>
                <w:ilvl w:val="0"/>
                <w:numId w:val="11"/>
              </w:numPr>
              <w:tabs>
                <w:tab w:val="left" w:pos="360"/>
              </w:tabs>
              <w:ind w:left="72" w:firstLine="0"/>
              <w:jc w:val="left"/>
              <w:rPr>
                <w:rFonts w:ascii="FS Albert Arabic" w:hAnsi="FS Albert Arabic" w:cs="FS Albert Arabic"/>
                <w:color w:val="000000"/>
              </w:rPr>
            </w:pPr>
          </w:p>
        </w:tc>
        <w:tc>
          <w:tcPr>
            <w:tcW w:w="6466" w:type="dxa"/>
            <w:gridSpan w:val="3"/>
            <w:shd w:val="clear" w:color="auto" w:fill="auto"/>
            <w:vAlign w:val="center"/>
            <w:hideMark/>
          </w:tcPr>
          <w:p w14:paraId="3465EF1A" w14:textId="77777777" w:rsidR="00AE3C93" w:rsidRPr="008840B9" w:rsidRDefault="00743AA7" w:rsidP="00AE3C93">
            <w:pPr>
              <w:jc w:val="left"/>
              <w:rPr>
                <w:rFonts w:ascii="FS Albert Arabic" w:hAnsi="FS Albert Arabic" w:cs="FS Albert Arabic"/>
                <w:color w:val="000000"/>
              </w:rPr>
            </w:pPr>
            <w:r w:rsidRPr="008840B9">
              <w:rPr>
                <w:rFonts w:ascii="FS Albert Arabic" w:hAnsi="FS Albert Arabic" w:cs="FS Albert Arabic"/>
                <w:color w:val="000000"/>
              </w:rPr>
              <w:t>Does the d</w:t>
            </w:r>
            <w:r w:rsidR="00AE3C93" w:rsidRPr="008840B9">
              <w:rPr>
                <w:rFonts w:ascii="FS Albert Arabic" w:hAnsi="FS Albert Arabic" w:cs="FS Albert Arabic"/>
                <w:color w:val="000000"/>
              </w:rPr>
              <w:t>rawing comply with the project CAD Standards (All lines, symbols, legends, abbreviations, text, etc. are legible)?</w:t>
            </w:r>
          </w:p>
        </w:tc>
        <w:tc>
          <w:tcPr>
            <w:tcW w:w="458" w:type="dxa"/>
            <w:shd w:val="clear" w:color="auto" w:fill="C6D0F0"/>
            <w:vAlign w:val="center"/>
          </w:tcPr>
          <w:p w14:paraId="4592956E" w14:textId="77777777" w:rsidR="00AE3C93" w:rsidRPr="008840B9" w:rsidRDefault="00AE3C93" w:rsidP="00AE3C93">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1"/>
                  <w:enabled/>
                  <w:calcOnExit w:val="0"/>
                  <w:checkBox>
                    <w:sizeAuto/>
                    <w:default w:val="0"/>
                  </w:checkBox>
                </w:ffData>
              </w:fldChar>
            </w:r>
            <w:bookmarkStart w:id="6" w:name="Check1"/>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bookmarkEnd w:id="6"/>
          </w:p>
        </w:tc>
        <w:tc>
          <w:tcPr>
            <w:tcW w:w="483" w:type="dxa"/>
            <w:shd w:val="clear" w:color="auto" w:fill="C6D0F0"/>
            <w:vAlign w:val="center"/>
          </w:tcPr>
          <w:p w14:paraId="237B86C3" w14:textId="77777777" w:rsidR="00AE3C93" w:rsidRPr="008840B9" w:rsidRDefault="00AE3C93" w:rsidP="00AE3C93">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2"/>
                  <w:enabled/>
                  <w:calcOnExit w:val="0"/>
                  <w:checkBox>
                    <w:sizeAuto/>
                    <w:default w:val="0"/>
                  </w:checkBox>
                </w:ffData>
              </w:fldChar>
            </w:r>
            <w:bookmarkStart w:id="7" w:name="Check2"/>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bookmarkEnd w:id="7"/>
          </w:p>
        </w:tc>
        <w:tc>
          <w:tcPr>
            <w:tcW w:w="425" w:type="dxa"/>
            <w:shd w:val="clear" w:color="auto" w:fill="C6D0F0"/>
            <w:vAlign w:val="center"/>
          </w:tcPr>
          <w:p w14:paraId="54EDAC99" w14:textId="77777777" w:rsidR="00AE3C93" w:rsidRPr="008840B9" w:rsidRDefault="00AE3C93" w:rsidP="00AE3C93">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3"/>
                  <w:enabled/>
                  <w:calcOnExit w:val="0"/>
                  <w:checkBox>
                    <w:sizeAuto/>
                    <w:default w:val="0"/>
                  </w:checkBox>
                </w:ffData>
              </w:fldChar>
            </w:r>
            <w:bookmarkStart w:id="8" w:name="Check3"/>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bookmarkEnd w:id="8"/>
          </w:p>
        </w:tc>
        <w:tc>
          <w:tcPr>
            <w:tcW w:w="387" w:type="dxa"/>
            <w:gridSpan w:val="2"/>
            <w:shd w:val="clear" w:color="auto" w:fill="BCCF00"/>
            <w:vAlign w:val="center"/>
          </w:tcPr>
          <w:p w14:paraId="3D03478B" w14:textId="77777777" w:rsidR="00AE3C93" w:rsidRPr="008840B9" w:rsidRDefault="00AE3C93" w:rsidP="00AE3C93">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4"/>
                  <w:enabled/>
                  <w:calcOnExit w:val="0"/>
                  <w:checkBox>
                    <w:sizeAuto/>
                    <w:default w:val="0"/>
                  </w:checkBox>
                </w:ffData>
              </w:fldChar>
            </w:r>
            <w:bookmarkStart w:id="9" w:name="Check4"/>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bookmarkEnd w:id="9"/>
          </w:p>
        </w:tc>
        <w:tc>
          <w:tcPr>
            <w:tcW w:w="435" w:type="dxa"/>
            <w:shd w:val="clear" w:color="auto" w:fill="BCCF00"/>
            <w:vAlign w:val="center"/>
          </w:tcPr>
          <w:p w14:paraId="41DC70CB" w14:textId="77777777" w:rsidR="00AE3C93" w:rsidRPr="008840B9" w:rsidRDefault="00AE3C93" w:rsidP="00AE3C93">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5"/>
                  <w:enabled/>
                  <w:calcOnExit w:val="0"/>
                  <w:checkBox>
                    <w:sizeAuto/>
                    <w:default w:val="0"/>
                  </w:checkBox>
                </w:ffData>
              </w:fldChar>
            </w:r>
            <w:bookmarkStart w:id="10" w:name="Check5"/>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bookmarkEnd w:id="10"/>
          </w:p>
        </w:tc>
        <w:tc>
          <w:tcPr>
            <w:tcW w:w="368" w:type="dxa"/>
            <w:shd w:val="clear" w:color="auto" w:fill="BCCF00"/>
            <w:vAlign w:val="center"/>
          </w:tcPr>
          <w:p w14:paraId="40DFF8A8" w14:textId="77777777" w:rsidR="00AE3C93" w:rsidRPr="008840B9" w:rsidRDefault="00AE3C93" w:rsidP="00AE3C93">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6"/>
                  <w:enabled/>
                  <w:calcOnExit w:val="0"/>
                  <w:checkBox>
                    <w:sizeAuto/>
                    <w:default w:val="0"/>
                  </w:checkBox>
                </w:ffData>
              </w:fldChar>
            </w:r>
            <w:bookmarkStart w:id="11" w:name="Check6"/>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bookmarkEnd w:id="11"/>
          </w:p>
        </w:tc>
      </w:tr>
      <w:tr w:rsidR="0081006A" w:rsidRPr="008840B9" w14:paraId="7219C29C" w14:textId="77777777" w:rsidTr="008840B9">
        <w:trPr>
          <w:trHeight w:val="71"/>
        </w:trPr>
        <w:tc>
          <w:tcPr>
            <w:tcW w:w="570" w:type="dxa"/>
            <w:shd w:val="clear" w:color="auto" w:fill="auto"/>
            <w:noWrap/>
            <w:vAlign w:val="center"/>
          </w:tcPr>
          <w:p w14:paraId="702D1329" w14:textId="77777777" w:rsidR="0081006A" w:rsidRPr="008840B9" w:rsidRDefault="0081006A" w:rsidP="00AE3C93">
            <w:pPr>
              <w:pStyle w:val="ListParagraph"/>
              <w:numPr>
                <w:ilvl w:val="0"/>
                <w:numId w:val="11"/>
              </w:numPr>
              <w:tabs>
                <w:tab w:val="left" w:pos="360"/>
              </w:tabs>
              <w:ind w:left="72" w:firstLine="0"/>
              <w:jc w:val="left"/>
              <w:rPr>
                <w:rFonts w:ascii="FS Albert Arabic" w:hAnsi="FS Albert Arabic" w:cs="FS Albert Arabic"/>
                <w:color w:val="000000"/>
              </w:rPr>
            </w:pPr>
          </w:p>
        </w:tc>
        <w:tc>
          <w:tcPr>
            <w:tcW w:w="6466" w:type="dxa"/>
            <w:gridSpan w:val="3"/>
            <w:shd w:val="clear" w:color="auto" w:fill="auto"/>
            <w:vAlign w:val="center"/>
            <w:hideMark/>
          </w:tcPr>
          <w:p w14:paraId="0C450FFF" w14:textId="77777777" w:rsidR="0081006A" w:rsidRPr="008840B9" w:rsidRDefault="0081006A" w:rsidP="0081006A">
            <w:pPr>
              <w:jc w:val="left"/>
              <w:rPr>
                <w:rFonts w:ascii="FS Albert Arabic" w:hAnsi="FS Albert Arabic" w:cs="FS Albert Arabic"/>
                <w:color w:val="000000"/>
              </w:rPr>
            </w:pPr>
            <w:r w:rsidRPr="008840B9">
              <w:rPr>
                <w:rFonts w:ascii="FS Albert Arabic" w:hAnsi="FS Albert Arabic" w:cs="FS Albert Arabic"/>
                <w:color w:val="000000"/>
              </w:rPr>
              <w:t>Is the Drawing reviewed for constructability?</w:t>
            </w:r>
          </w:p>
        </w:tc>
        <w:tc>
          <w:tcPr>
            <w:tcW w:w="458" w:type="dxa"/>
            <w:shd w:val="clear" w:color="auto" w:fill="C6D0F0"/>
            <w:vAlign w:val="center"/>
          </w:tcPr>
          <w:p w14:paraId="5083661A"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483" w:type="dxa"/>
            <w:shd w:val="clear" w:color="auto" w:fill="C6D0F0"/>
            <w:vAlign w:val="center"/>
          </w:tcPr>
          <w:p w14:paraId="5BF0E3B0"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425" w:type="dxa"/>
            <w:shd w:val="clear" w:color="auto" w:fill="C6D0F0"/>
            <w:vAlign w:val="center"/>
          </w:tcPr>
          <w:p w14:paraId="435BB486"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387" w:type="dxa"/>
            <w:gridSpan w:val="2"/>
            <w:shd w:val="clear" w:color="auto" w:fill="BCCF00"/>
            <w:vAlign w:val="center"/>
          </w:tcPr>
          <w:p w14:paraId="30294D80"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435" w:type="dxa"/>
            <w:shd w:val="clear" w:color="auto" w:fill="BCCF00"/>
            <w:vAlign w:val="center"/>
          </w:tcPr>
          <w:p w14:paraId="3B8EF2A7"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368" w:type="dxa"/>
            <w:shd w:val="clear" w:color="auto" w:fill="BCCF00"/>
            <w:vAlign w:val="center"/>
          </w:tcPr>
          <w:p w14:paraId="75FFD19F"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r>
      <w:tr w:rsidR="0081006A" w:rsidRPr="008840B9" w14:paraId="2A715A76" w14:textId="77777777" w:rsidTr="008840B9">
        <w:trPr>
          <w:trHeight w:val="143"/>
        </w:trPr>
        <w:tc>
          <w:tcPr>
            <w:tcW w:w="570" w:type="dxa"/>
            <w:shd w:val="clear" w:color="auto" w:fill="auto"/>
            <w:noWrap/>
            <w:vAlign w:val="center"/>
          </w:tcPr>
          <w:p w14:paraId="614BD2A1" w14:textId="77777777" w:rsidR="0081006A" w:rsidRPr="008840B9" w:rsidRDefault="0081006A" w:rsidP="00AE3C93">
            <w:pPr>
              <w:pStyle w:val="ListParagraph"/>
              <w:numPr>
                <w:ilvl w:val="0"/>
                <w:numId w:val="11"/>
              </w:numPr>
              <w:tabs>
                <w:tab w:val="left" w:pos="360"/>
              </w:tabs>
              <w:ind w:left="72" w:firstLine="0"/>
              <w:jc w:val="left"/>
              <w:rPr>
                <w:rFonts w:ascii="FS Albert Arabic" w:hAnsi="FS Albert Arabic" w:cs="FS Albert Arabic"/>
                <w:color w:val="000000"/>
              </w:rPr>
            </w:pPr>
          </w:p>
        </w:tc>
        <w:tc>
          <w:tcPr>
            <w:tcW w:w="6466" w:type="dxa"/>
            <w:gridSpan w:val="3"/>
            <w:shd w:val="clear" w:color="auto" w:fill="auto"/>
            <w:vAlign w:val="center"/>
            <w:hideMark/>
          </w:tcPr>
          <w:p w14:paraId="34DC6359" w14:textId="26E82C32" w:rsidR="0081006A" w:rsidRPr="008840B9" w:rsidRDefault="00743AA7" w:rsidP="0081006A">
            <w:pPr>
              <w:jc w:val="left"/>
              <w:rPr>
                <w:rFonts w:ascii="FS Albert Arabic" w:hAnsi="FS Albert Arabic" w:cs="FS Albert Arabic"/>
                <w:color w:val="000000"/>
              </w:rPr>
            </w:pPr>
            <w:r w:rsidRPr="008840B9">
              <w:rPr>
                <w:rFonts w:ascii="FS Albert Arabic" w:hAnsi="FS Albert Arabic" w:cs="FS Albert Arabic"/>
                <w:color w:val="000000"/>
              </w:rPr>
              <w:t>Does the layout read and interpreted in conjunction with the applicable Architectural, Civil, Electrical (both LV System &amp; ELV System)</w:t>
            </w:r>
            <w:r w:rsidR="00EA3E55" w:rsidRPr="008840B9">
              <w:rPr>
                <w:rFonts w:ascii="FS Albert Arabic" w:hAnsi="FS Albert Arabic" w:cs="FS Albert Arabic"/>
                <w:color w:val="000000"/>
              </w:rPr>
              <w:t xml:space="preserve"> </w:t>
            </w:r>
            <w:r w:rsidRPr="008840B9">
              <w:rPr>
                <w:rFonts w:ascii="FS Albert Arabic" w:hAnsi="FS Albert Arabic" w:cs="FS Albert Arabic"/>
                <w:color w:val="000000"/>
              </w:rPr>
              <w:t>and Mechanical Layout?</w:t>
            </w:r>
          </w:p>
        </w:tc>
        <w:tc>
          <w:tcPr>
            <w:tcW w:w="458" w:type="dxa"/>
            <w:shd w:val="clear" w:color="auto" w:fill="C6D0F0"/>
            <w:vAlign w:val="center"/>
          </w:tcPr>
          <w:p w14:paraId="05DC26A7"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483" w:type="dxa"/>
            <w:shd w:val="clear" w:color="auto" w:fill="C6D0F0"/>
            <w:vAlign w:val="center"/>
          </w:tcPr>
          <w:p w14:paraId="69C3758F"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425" w:type="dxa"/>
            <w:shd w:val="clear" w:color="auto" w:fill="C6D0F0"/>
            <w:vAlign w:val="center"/>
          </w:tcPr>
          <w:p w14:paraId="0A81E531"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387" w:type="dxa"/>
            <w:gridSpan w:val="2"/>
            <w:shd w:val="clear" w:color="auto" w:fill="BCCF00"/>
            <w:vAlign w:val="center"/>
          </w:tcPr>
          <w:p w14:paraId="34422E0B"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435" w:type="dxa"/>
            <w:shd w:val="clear" w:color="auto" w:fill="BCCF00"/>
            <w:vAlign w:val="center"/>
          </w:tcPr>
          <w:p w14:paraId="69ED1A09"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368" w:type="dxa"/>
            <w:shd w:val="clear" w:color="auto" w:fill="BCCF00"/>
            <w:vAlign w:val="center"/>
          </w:tcPr>
          <w:p w14:paraId="480CB465"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r>
      <w:tr w:rsidR="0081006A" w:rsidRPr="008840B9" w14:paraId="34178493" w14:textId="77777777" w:rsidTr="008840B9">
        <w:trPr>
          <w:trHeight w:val="80"/>
        </w:trPr>
        <w:tc>
          <w:tcPr>
            <w:tcW w:w="570" w:type="dxa"/>
            <w:shd w:val="clear" w:color="auto" w:fill="auto"/>
            <w:noWrap/>
            <w:vAlign w:val="center"/>
          </w:tcPr>
          <w:p w14:paraId="59A83D8D" w14:textId="77777777" w:rsidR="0081006A" w:rsidRPr="008840B9" w:rsidRDefault="0081006A" w:rsidP="00AE3C93">
            <w:pPr>
              <w:pStyle w:val="ListParagraph"/>
              <w:numPr>
                <w:ilvl w:val="0"/>
                <w:numId w:val="11"/>
              </w:numPr>
              <w:tabs>
                <w:tab w:val="left" w:pos="360"/>
              </w:tabs>
              <w:ind w:left="72" w:firstLine="0"/>
              <w:jc w:val="left"/>
              <w:rPr>
                <w:rFonts w:ascii="FS Albert Arabic" w:hAnsi="FS Albert Arabic" w:cs="FS Albert Arabic"/>
                <w:color w:val="000000"/>
              </w:rPr>
            </w:pPr>
          </w:p>
        </w:tc>
        <w:tc>
          <w:tcPr>
            <w:tcW w:w="6466" w:type="dxa"/>
            <w:gridSpan w:val="3"/>
            <w:shd w:val="clear" w:color="auto" w:fill="auto"/>
            <w:vAlign w:val="center"/>
            <w:hideMark/>
          </w:tcPr>
          <w:p w14:paraId="264E3E83" w14:textId="77777777" w:rsidR="0081006A" w:rsidRPr="008840B9" w:rsidRDefault="0081006A" w:rsidP="0081006A">
            <w:pPr>
              <w:jc w:val="left"/>
              <w:rPr>
                <w:rFonts w:ascii="FS Albert Arabic" w:hAnsi="FS Albert Arabic" w:cs="FS Albert Arabic"/>
                <w:color w:val="000000"/>
              </w:rPr>
            </w:pPr>
            <w:r w:rsidRPr="008840B9">
              <w:rPr>
                <w:rFonts w:ascii="FS Albert Arabic" w:hAnsi="FS Albert Arabic" w:cs="FS Albert Arabic"/>
                <w:color w:val="000000"/>
              </w:rPr>
              <w:t>Fields in the title block are consistent with the project drawing log/index.</w:t>
            </w:r>
          </w:p>
        </w:tc>
        <w:tc>
          <w:tcPr>
            <w:tcW w:w="458" w:type="dxa"/>
            <w:shd w:val="clear" w:color="auto" w:fill="C6D0F0"/>
            <w:vAlign w:val="center"/>
          </w:tcPr>
          <w:p w14:paraId="22C0FDD6"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483" w:type="dxa"/>
            <w:shd w:val="clear" w:color="auto" w:fill="C6D0F0"/>
            <w:vAlign w:val="center"/>
          </w:tcPr>
          <w:p w14:paraId="60D6B0D7"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425" w:type="dxa"/>
            <w:shd w:val="clear" w:color="auto" w:fill="C6D0F0"/>
            <w:vAlign w:val="center"/>
          </w:tcPr>
          <w:p w14:paraId="274B077E"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387" w:type="dxa"/>
            <w:gridSpan w:val="2"/>
            <w:shd w:val="clear" w:color="auto" w:fill="BCCF00"/>
            <w:vAlign w:val="center"/>
          </w:tcPr>
          <w:p w14:paraId="046B2905"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435" w:type="dxa"/>
            <w:shd w:val="clear" w:color="auto" w:fill="BCCF00"/>
            <w:vAlign w:val="center"/>
          </w:tcPr>
          <w:p w14:paraId="1E1159CB"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368" w:type="dxa"/>
            <w:shd w:val="clear" w:color="auto" w:fill="BCCF00"/>
            <w:vAlign w:val="center"/>
          </w:tcPr>
          <w:p w14:paraId="1AAE8456"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r>
      <w:tr w:rsidR="0081006A" w:rsidRPr="008840B9" w14:paraId="137AD18A" w14:textId="77777777" w:rsidTr="008840B9">
        <w:trPr>
          <w:trHeight w:val="116"/>
        </w:trPr>
        <w:tc>
          <w:tcPr>
            <w:tcW w:w="570" w:type="dxa"/>
            <w:shd w:val="clear" w:color="auto" w:fill="auto"/>
            <w:noWrap/>
            <w:vAlign w:val="center"/>
          </w:tcPr>
          <w:p w14:paraId="0545D120" w14:textId="77777777" w:rsidR="0081006A" w:rsidRPr="008840B9" w:rsidRDefault="0081006A" w:rsidP="00AE3C93">
            <w:pPr>
              <w:pStyle w:val="ListParagraph"/>
              <w:numPr>
                <w:ilvl w:val="0"/>
                <w:numId w:val="11"/>
              </w:numPr>
              <w:tabs>
                <w:tab w:val="left" w:pos="360"/>
              </w:tabs>
              <w:ind w:left="72" w:firstLine="0"/>
              <w:jc w:val="left"/>
              <w:rPr>
                <w:rFonts w:ascii="FS Albert Arabic" w:hAnsi="FS Albert Arabic" w:cs="FS Albert Arabic"/>
                <w:color w:val="000000"/>
              </w:rPr>
            </w:pPr>
          </w:p>
        </w:tc>
        <w:tc>
          <w:tcPr>
            <w:tcW w:w="6466" w:type="dxa"/>
            <w:gridSpan w:val="3"/>
            <w:shd w:val="clear" w:color="auto" w:fill="auto"/>
            <w:vAlign w:val="center"/>
            <w:hideMark/>
          </w:tcPr>
          <w:p w14:paraId="6274644E" w14:textId="77777777" w:rsidR="0081006A" w:rsidRPr="008840B9" w:rsidRDefault="0081006A" w:rsidP="0081006A">
            <w:pPr>
              <w:jc w:val="left"/>
              <w:rPr>
                <w:rFonts w:ascii="FS Albert Arabic" w:hAnsi="FS Albert Arabic" w:cs="FS Albert Arabic"/>
                <w:color w:val="000000"/>
              </w:rPr>
            </w:pPr>
            <w:r w:rsidRPr="008840B9">
              <w:rPr>
                <w:rFonts w:ascii="FS Albert Arabic" w:hAnsi="FS Albert Arabic" w:cs="FS Albert Arabic"/>
                <w:color w:val="000000"/>
              </w:rPr>
              <w:t>Key plan and North arrow are provided &amp; the key plan shall have the layout area hatched.</w:t>
            </w:r>
          </w:p>
        </w:tc>
        <w:tc>
          <w:tcPr>
            <w:tcW w:w="458" w:type="dxa"/>
            <w:shd w:val="clear" w:color="auto" w:fill="C6D0F0"/>
            <w:vAlign w:val="center"/>
          </w:tcPr>
          <w:p w14:paraId="26390092"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483" w:type="dxa"/>
            <w:shd w:val="clear" w:color="auto" w:fill="C6D0F0"/>
            <w:vAlign w:val="center"/>
          </w:tcPr>
          <w:p w14:paraId="73D79AA8"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425" w:type="dxa"/>
            <w:shd w:val="clear" w:color="auto" w:fill="C6D0F0"/>
            <w:vAlign w:val="center"/>
          </w:tcPr>
          <w:p w14:paraId="31551305"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387" w:type="dxa"/>
            <w:gridSpan w:val="2"/>
            <w:shd w:val="clear" w:color="auto" w:fill="BCCF00"/>
            <w:vAlign w:val="center"/>
          </w:tcPr>
          <w:p w14:paraId="27C7878D"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435" w:type="dxa"/>
            <w:shd w:val="clear" w:color="auto" w:fill="BCCF00"/>
            <w:vAlign w:val="center"/>
          </w:tcPr>
          <w:p w14:paraId="2CA7F2CE"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368" w:type="dxa"/>
            <w:shd w:val="clear" w:color="auto" w:fill="BCCF00"/>
            <w:vAlign w:val="center"/>
          </w:tcPr>
          <w:p w14:paraId="421AA6B9"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r>
      <w:tr w:rsidR="0081006A" w:rsidRPr="008840B9" w14:paraId="48870120" w14:textId="77777777" w:rsidTr="008840B9">
        <w:trPr>
          <w:trHeight w:val="233"/>
        </w:trPr>
        <w:tc>
          <w:tcPr>
            <w:tcW w:w="570" w:type="dxa"/>
            <w:shd w:val="clear" w:color="auto" w:fill="auto"/>
            <w:noWrap/>
            <w:vAlign w:val="center"/>
          </w:tcPr>
          <w:p w14:paraId="69C555CD" w14:textId="77777777" w:rsidR="0081006A" w:rsidRPr="008840B9" w:rsidRDefault="0081006A" w:rsidP="00AE3C93">
            <w:pPr>
              <w:pStyle w:val="ListParagraph"/>
              <w:numPr>
                <w:ilvl w:val="0"/>
                <w:numId w:val="11"/>
              </w:numPr>
              <w:tabs>
                <w:tab w:val="left" w:pos="360"/>
              </w:tabs>
              <w:ind w:left="72" w:firstLine="0"/>
              <w:jc w:val="left"/>
              <w:rPr>
                <w:rFonts w:ascii="FS Albert Arabic" w:hAnsi="FS Albert Arabic" w:cs="FS Albert Arabic"/>
                <w:color w:val="000000"/>
              </w:rPr>
            </w:pPr>
          </w:p>
        </w:tc>
        <w:tc>
          <w:tcPr>
            <w:tcW w:w="6466" w:type="dxa"/>
            <w:gridSpan w:val="3"/>
            <w:shd w:val="clear" w:color="auto" w:fill="auto"/>
            <w:vAlign w:val="center"/>
            <w:hideMark/>
          </w:tcPr>
          <w:p w14:paraId="52797BED" w14:textId="77777777" w:rsidR="0081006A" w:rsidRPr="008840B9" w:rsidRDefault="0081006A" w:rsidP="0081006A">
            <w:pPr>
              <w:jc w:val="left"/>
              <w:rPr>
                <w:rFonts w:ascii="FS Albert Arabic" w:hAnsi="FS Albert Arabic" w:cs="FS Albert Arabic"/>
                <w:color w:val="000000"/>
              </w:rPr>
            </w:pPr>
            <w:r w:rsidRPr="008840B9">
              <w:rPr>
                <w:rFonts w:ascii="FS Albert Arabic" w:hAnsi="FS Albert Arabic" w:cs="FS Albert Arabic"/>
                <w:color w:val="000000"/>
              </w:rPr>
              <w:t>Match lines or X-Y Grid are clearly defined.</w:t>
            </w:r>
          </w:p>
        </w:tc>
        <w:tc>
          <w:tcPr>
            <w:tcW w:w="458" w:type="dxa"/>
            <w:shd w:val="clear" w:color="auto" w:fill="C6D0F0"/>
            <w:vAlign w:val="center"/>
          </w:tcPr>
          <w:p w14:paraId="199426DD"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483" w:type="dxa"/>
            <w:shd w:val="clear" w:color="auto" w:fill="C6D0F0"/>
            <w:vAlign w:val="center"/>
          </w:tcPr>
          <w:p w14:paraId="63A3B81C"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425" w:type="dxa"/>
            <w:shd w:val="clear" w:color="auto" w:fill="C6D0F0"/>
            <w:vAlign w:val="center"/>
          </w:tcPr>
          <w:p w14:paraId="1ADB037C"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387" w:type="dxa"/>
            <w:gridSpan w:val="2"/>
            <w:shd w:val="clear" w:color="auto" w:fill="BCCF00"/>
            <w:vAlign w:val="center"/>
          </w:tcPr>
          <w:p w14:paraId="5F216271"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435" w:type="dxa"/>
            <w:shd w:val="clear" w:color="auto" w:fill="BCCF00"/>
            <w:vAlign w:val="center"/>
          </w:tcPr>
          <w:p w14:paraId="1ECA844F"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368" w:type="dxa"/>
            <w:shd w:val="clear" w:color="auto" w:fill="BCCF00"/>
            <w:vAlign w:val="center"/>
          </w:tcPr>
          <w:p w14:paraId="5A429CD2"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r>
      <w:tr w:rsidR="0081006A" w:rsidRPr="008840B9" w14:paraId="683342A0" w14:textId="77777777" w:rsidTr="008840B9">
        <w:trPr>
          <w:trHeight w:val="152"/>
        </w:trPr>
        <w:tc>
          <w:tcPr>
            <w:tcW w:w="570" w:type="dxa"/>
            <w:shd w:val="clear" w:color="auto" w:fill="auto"/>
            <w:noWrap/>
            <w:vAlign w:val="center"/>
          </w:tcPr>
          <w:p w14:paraId="7E43047C" w14:textId="77777777" w:rsidR="0081006A" w:rsidRPr="008840B9" w:rsidRDefault="0081006A" w:rsidP="00AE3C93">
            <w:pPr>
              <w:pStyle w:val="ListParagraph"/>
              <w:numPr>
                <w:ilvl w:val="0"/>
                <w:numId w:val="11"/>
              </w:numPr>
              <w:tabs>
                <w:tab w:val="left" w:pos="360"/>
              </w:tabs>
              <w:ind w:left="72" w:firstLine="0"/>
              <w:jc w:val="left"/>
              <w:rPr>
                <w:rFonts w:ascii="FS Albert Arabic" w:hAnsi="FS Albert Arabic" w:cs="FS Albert Arabic"/>
                <w:color w:val="000000"/>
              </w:rPr>
            </w:pPr>
          </w:p>
        </w:tc>
        <w:tc>
          <w:tcPr>
            <w:tcW w:w="6466" w:type="dxa"/>
            <w:gridSpan w:val="3"/>
            <w:shd w:val="clear" w:color="auto" w:fill="auto"/>
            <w:vAlign w:val="center"/>
            <w:hideMark/>
          </w:tcPr>
          <w:p w14:paraId="6C0FFD68" w14:textId="77777777" w:rsidR="0081006A" w:rsidRPr="008840B9" w:rsidRDefault="0081006A" w:rsidP="0081006A">
            <w:pPr>
              <w:jc w:val="left"/>
              <w:rPr>
                <w:rFonts w:ascii="FS Albert Arabic" w:hAnsi="FS Albert Arabic" w:cs="FS Albert Arabic"/>
                <w:color w:val="000000"/>
              </w:rPr>
            </w:pPr>
            <w:r w:rsidRPr="008840B9">
              <w:rPr>
                <w:rFonts w:ascii="FS Albert Arabic" w:hAnsi="FS Albert Arabic" w:cs="FS Albert Arabic"/>
                <w:color w:val="000000"/>
              </w:rPr>
              <w:t>Drawing notes are complete &amp; agree with information on the drawings &amp; details.</w:t>
            </w:r>
          </w:p>
        </w:tc>
        <w:tc>
          <w:tcPr>
            <w:tcW w:w="458" w:type="dxa"/>
            <w:shd w:val="clear" w:color="auto" w:fill="C6D0F0"/>
            <w:vAlign w:val="center"/>
          </w:tcPr>
          <w:p w14:paraId="3C79826E"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483" w:type="dxa"/>
            <w:shd w:val="clear" w:color="auto" w:fill="C6D0F0"/>
            <w:vAlign w:val="center"/>
          </w:tcPr>
          <w:p w14:paraId="1C8D9559"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425" w:type="dxa"/>
            <w:shd w:val="clear" w:color="auto" w:fill="C6D0F0"/>
            <w:vAlign w:val="center"/>
          </w:tcPr>
          <w:p w14:paraId="7EA73392"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387" w:type="dxa"/>
            <w:gridSpan w:val="2"/>
            <w:shd w:val="clear" w:color="auto" w:fill="BCCF00"/>
            <w:vAlign w:val="center"/>
          </w:tcPr>
          <w:p w14:paraId="6F7269BD"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435" w:type="dxa"/>
            <w:shd w:val="clear" w:color="auto" w:fill="BCCF00"/>
            <w:vAlign w:val="center"/>
          </w:tcPr>
          <w:p w14:paraId="134F61B0"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368" w:type="dxa"/>
            <w:shd w:val="clear" w:color="auto" w:fill="BCCF00"/>
            <w:vAlign w:val="center"/>
          </w:tcPr>
          <w:p w14:paraId="6763514F"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r>
      <w:tr w:rsidR="0081006A" w:rsidRPr="008840B9" w14:paraId="63E07937" w14:textId="77777777" w:rsidTr="008840B9">
        <w:trPr>
          <w:trHeight w:val="359"/>
        </w:trPr>
        <w:tc>
          <w:tcPr>
            <w:tcW w:w="570" w:type="dxa"/>
            <w:shd w:val="clear" w:color="auto" w:fill="auto"/>
            <w:noWrap/>
            <w:vAlign w:val="center"/>
          </w:tcPr>
          <w:p w14:paraId="118FE8CB" w14:textId="77777777" w:rsidR="0081006A" w:rsidRPr="008840B9" w:rsidRDefault="0081006A" w:rsidP="00AE3C93">
            <w:pPr>
              <w:pStyle w:val="ListParagraph"/>
              <w:numPr>
                <w:ilvl w:val="0"/>
                <w:numId w:val="11"/>
              </w:numPr>
              <w:tabs>
                <w:tab w:val="left" w:pos="360"/>
              </w:tabs>
              <w:ind w:left="72" w:firstLine="0"/>
              <w:jc w:val="left"/>
              <w:rPr>
                <w:rFonts w:ascii="FS Albert Arabic" w:hAnsi="FS Albert Arabic" w:cs="FS Albert Arabic"/>
                <w:color w:val="000000"/>
              </w:rPr>
            </w:pPr>
          </w:p>
        </w:tc>
        <w:tc>
          <w:tcPr>
            <w:tcW w:w="6466" w:type="dxa"/>
            <w:gridSpan w:val="3"/>
            <w:shd w:val="clear" w:color="auto" w:fill="auto"/>
            <w:vAlign w:val="center"/>
            <w:hideMark/>
          </w:tcPr>
          <w:p w14:paraId="58E2601A" w14:textId="77777777" w:rsidR="0081006A" w:rsidRPr="008840B9" w:rsidRDefault="0081006A" w:rsidP="0081006A">
            <w:pPr>
              <w:jc w:val="left"/>
              <w:rPr>
                <w:rFonts w:ascii="FS Albert Arabic" w:hAnsi="FS Albert Arabic" w:cs="FS Albert Arabic"/>
                <w:color w:val="000000"/>
              </w:rPr>
            </w:pPr>
            <w:r w:rsidRPr="008840B9">
              <w:rPr>
                <w:rFonts w:ascii="FS Albert Arabic" w:hAnsi="FS Albert Arabic" w:cs="FS Albert Arabic"/>
                <w:color w:val="000000"/>
              </w:rPr>
              <w:t>Are the layout dimensions (conduit Type, size, number, etc.) clearly defined?</w:t>
            </w:r>
          </w:p>
        </w:tc>
        <w:tc>
          <w:tcPr>
            <w:tcW w:w="458" w:type="dxa"/>
            <w:shd w:val="clear" w:color="auto" w:fill="C6D0F0"/>
            <w:vAlign w:val="center"/>
          </w:tcPr>
          <w:p w14:paraId="7F8DB3A9"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483" w:type="dxa"/>
            <w:shd w:val="clear" w:color="auto" w:fill="C6D0F0"/>
            <w:vAlign w:val="center"/>
          </w:tcPr>
          <w:p w14:paraId="7A326203"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425" w:type="dxa"/>
            <w:shd w:val="clear" w:color="auto" w:fill="C6D0F0"/>
            <w:vAlign w:val="center"/>
          </w:tcPr>
          <w:p w14:paraId="79E70499"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387" w:type="dxa"/>
            <w:gridSpan w:val="2"/>
            <w:shd w:val="clear" w:color="auto" w:fill="BCCF00"/>
            <w:vAlign w:val="center"/>
          </w:tcPr>
          <w:p w14:paraId="2EA856FF"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435" w:type="dxa"/>
            <w:shd w:val="clear" w:color="auto" w:fill="BCCF00"/>
            <w:vAlign w:val="center"/>
          </w:tcPr>
          <w:p w14:paraId="0B1E4065"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368" w:type="dxa"/>
            <w:shd w:val="clear" w:color="auto" w:fill="BCCF00"/>
            <w:vAlign w:val="center"/>
          </w:tcPr>
          <w:p w14:paraId="2299084F"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r>
      <w:tr w:rsidR="0081006A" w:rsidRPr="008840B9" w14:paraId="6FE4E156" w14:textId="77777777" w:rsidTr="008840B9">
        <w:trPr>
          <w:trHeight w:val="215"/>
        </w:trPr>
        <w:tc>
          <w:tcPr>
            <w:tcW w:w="570" w:type="dxa"/>
            <w:shd w:val="clear" w:color="auto" w:fill="auto"/>
            <w:noWrap/>
            <w:vAlign w:val="center"/>
          </w:tcPr>
          <w:p w14:paraId="35972DDD" w14:textId="77777777" w:rsidR="0081006A" w:rsidRPr="008840B9" w:rsidRDefault="0081006A" w:rsidP="00AE3C93">
            <w:pPr>
              <w:pStyle w:val="ListParagraph"/>
              <w:numPr>
                <w:ilvl w:val="0"/>
                <w:numId w:val="11"/>
              </w:numPr>
              <w:tabs>
                <w:tab w:val="left" w:pos="360"/>
              </w:tabs>
              <w:ind w:left="72" w:firstLine="0"/>
              <w:jc w:val="left"/>
              <w:rPr>
                <w:rFonts w:ascii="FS Albert Arabic" w:hAnsi="FS Albert Arabic" w:cs="FS Albert Arabic"/>
                <w:color w:val="000000"/>
              </w:rPr>
            </w:pPr>
          </w:p>
        </w:tc>
        <w:tc>
          <w:tcPr>
            <w:tcW w:w="6466" w:type="dxa"/>
            <w:gridSpan w:val="3"/>
            <w:shd w:val="clear" w:color="auto" w:fill="auto"/>
            <w:vAlign w:val="center"/>
            <w:hideMark/>
          </w:tcPr>
          <w:p w14:paraId="03C74CEF" w14:textId="77777777" w:rsidR="0081006A" w:rsidRPr="008840B9" w:rsidRDefault="0081006A" w:rsidP="0081006A">
            <w:pPr>
              <w:jc w:val="left"/>
              <w:rPr>
                <w:rFonts w:ascii="FS Albert Arabic" w:hAnsi="FS Albert Arabic" w:cs="FS Albert Arabic"/>
                <w:color w:val="000000"/>
              </w:rPr>
            </w:pPr>
            <w:r w:rsidRPr="008840B9">
              <w:rPr>
                <w:rFonts w:ascii="FS Albert Arabic" w:hAnsi="FS Albert Arabic" w:cs="FS Albert Arabic"/>
                <w:color w:val="000000"/>
              </w:rPr>
              <w:t>Bar scale is shown on the drawing &amp; correct scale is used for all details, plan/elevation &amp; sections. Details Not to Scale are also clearly marked.</w:t>
            </w:r>
          </w:p>
        </w:tc>
        <w:tc>
          <w:tcPr>
            <w:tcW w:w="458" w:type="dxa"/>
            <w:shd w:val="clear" w:color="auto" w:fill="C6D0F0"/>
            <w:vAlign w:val="center"/>
          </w:tcPr>
          <w:p w14:paraId="0FDF118B"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483" w:type="dxa"/>
            <w:shd w:val="clear" w:color="auto" w:fill="C6D0F0"/>
            <w:vAlign w:val="center"/>
          </w:tcPr>
          <w:p w14:paraId="7BB0B51E"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425" w:type="dxa"/>
            <w:shd w:val="clear" w:color="auto" w:fill="C6D0F0"/>
            <w:vAlign w:val="center"/>
          </w:tcPr>
          <w:p w14:paraId="452145DF"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387" w:type="dxa"/>
            <w:gridSpan w:val="2"/>
            <w:shd w:val="clear" w:color="auto" w:fill="BCCF00"/>
            <w:vAlign w:val="center"/>
          </w:tcPr>
          <w:p w14:paraId="28824D29"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435" w:type="dxa"/>
            <w:shd w:val="clear" w:color="auto" w:fill="BCCF00"/>
            <w:vAlign w:val="center"/>
          </w:tcPr>
          <w:p w14:paraId="29D6ECDF"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368" w:type="dxa"/>
            <w:shd w:val="clear" w:color="auto" w:fill="BCCF00"/>
            <w:vAlign w:val="center"/>
          </w:tcPr>
          <w:p w14:paraId="3549EBB9"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r>
      <w:tr w:rsidR="0081006A" w:rsidRPr="008840B9" w14:paraId="7B88B940" w14:textId="77777777" w:rsidTr="008840B9">
        <w:trPr>
          <w:trHeight w:val="89"/>
        </w:trPr>
        <w:tc>
          <w:tcPr>
            <w:tcW w:w="570" w:type="dxa"/>
            <w:shd w:val="clear" w:color="auto" w:fill="auto"/>
            <w:noWrap/>
            <w:vAlign w:val="center"/>
          </w:tcPr>
          <w:p w14:paraId="3AA584DF" w14:textId="77777777" w:rsidR="0081006A" w:rsidRPr="008840B9" w:rsidRDefault="0081006A" w:rsidP="00AE3C93">
            <w:pPr>
              <w:pStyle w:val="ListParagraph"/>
              <w:numPr>
                <w:ilvl w:val="0"/>
                <w:numId w:val="11"/>
              </w:numPr>
              <w:tabs>
                <w:tab w:val="left" w:pos="360"/>
              </w:tabs>
              <w:ind w:left="72" w:firstLine="0"/>
              <w:jc w:val="left"/>
              <w:rPr>
                <w:rFonts w:ascii="FS Albert Arabic" w:hAnsi="FS Albert Arabic" w:cs="FS Albert Arabic"/>
                <w:color w:val="000000"/>
              </w:rPr>
            </w:pPr>
          </w:p>
        </w:tc>
        <w:tc>
          <w:tcPr>
            <w:tcW w:w="6466" w:type="dxa"/>
            <w:gridSpan w:val="3"/>
            <w:shd w:val="clear" w:color="auto" w:fill="auto"/>
            <w:vAlign w:val="center"/>
            <w:hideMark/>
          </w:tcPr>
          <w:p w14:paraId="7AE736C0" w14:textId="77777777" w:rsidR="0081006A" w:rsidRPr="008840B9" w:rsidRDefault="0081006A" w:rsidP="0081006A">
            <w:pPr>
              <w:jc w:val="left"/>
              <w:rPr>
                <w:rFonts w:ascii="FS Albert Arabic" w:hAnsi="FS Albert Arabic" w:cs="FS Albert Arabic"/>
                <w:color w:val="000000"/>
              </w:rPr>
            </w:pPr>
            <w:r w:rsidRPr="008840B9">
              <w:rPr>
                <w:rFonts w:ascii="FS Albert Arabic" w:hAnsi="FS Albert Arabic" w:cs="FS Albert Arabic"/>
                <w:color w:val="000000"/>
              </w:rPr>
              <w:t>All interdisciplinary comments &amp; comments from previous revisions have been resolved and incorporated. Holds &amp; revisions are correctly marked.</w:t>
            </w:r>
          </w:p>
        </w:tc>
        <w:tc>
          <w:tcPr>
            <w:tcW w:w="458" w:type="dxa"/>
            <w:shd w:val="clear" w:color="auto" w:fill="C6D0F0"/>
            <w:vAlign w:val="center"/>
          </w:tcPr>
          <w:p w14:paraId="132C587E"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483" w:type="dxa"/>
            <w:shd w:val="clear" w:color="auto" w:fill="C6D0F0"/>
            <w:vAlign w:val="center"/>
          </w:tcPr>
          <w:p w14:paraId="274B8D40"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425" w:type="dxa"/>
            <w:shd w:val="clear" w:color="auto" w:fill="C6D0F0"/>
            <w:vAlign w:val="center"/>
          </w:tcPr>
          <w:p w14:paraId="1876A1ED"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387" w:type="dxa"/>
            <w:gridSpan w:val="2"/>
            <w:shd w:val="clear" w:color="auto" w:fill="BCCF00"/>
            <w:vAlign w:val="center"/>
          </w:tcPr>
          <w:p w14:paraId="1A2EB420"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435" w:type="dxa"/>
            <w:shd w:val="clear" w:color="auto" w:fill="BCCF00"/>
            <w:vAlign w:val="center"/>
          </w:tcPr>
          <w:p w14:paraId="0CC0FDDB"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368" w:type="dxa"/>
            <w:shd w:val="clear" w:color="auto" w:fill="BCCF00"/>
            <w:vAlign w:val="center"/>
          </w:tcPr>
          <w:p w14:paraId="62D75FF2"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r>
      <w:tr w:rsidR="0081006A" w:rsidRPr="008840B9" w14:paraId="2A24474C" w14:textId="77777777" w:rsidTr="008840B9">
        <w:trPr>
          <w:trHeight w:val="71"/>
        </w:trPr>
        <w:tc>
          <w:tcPr>
            <w:tcW w:w="570" w:type="dxa"/>
            <w:shd w:val="clear" w:color="auto" w:fill="auto"/>
            <w:noWrap/>
            <w:vAlign w:val="center"/>
          </w:tcPr>
          <w:p w14:paraId="4737D37F" w14:textId="77777777" w:rsidR="0081006A" w:rsidRPr="008840B9" w:rsidRDefault="0081006A" w:rsidP="00AE3C93">
            <w:pPr>
              <w:pStyle w:val="ListParagraph"/>
              <w:numPr>
                <w:ilvl w:val="0"/>
                <w:numId w:val="11"/>
              </w:numPr>
              <w:tabs>
                <w:tab w:val="left" w:pos="360"/>
              </w:tabs>
              <w:ind w:left="72" w:firstLine="0"/>
              <w:jc w:val="left"/>
              <w:rPr>
                <w:rFonts w:ascii="FS Albert Arabic" w:hAnsi="FS Albert Arabic" w:cs="FS Albert Arabic"/>
                <w:color w:val="000000"/>
              </w:rPr>
            </w:pPr>
          </w:p>
        </w:tc>
        <w:tc>
          <w:tcPr>
            <w:tcW w:w="6466" w:type="dxa"/>
            <w:gridSpan w:val="3"/>
            <w:shd w:val="clear" w:color="auto" w:fill="auto"/>
            <w:vAlign w:val="center"/>
            <w:hideMark/>
          </w:tcPr>
          <w:p w14:paraId="43B983BB" w14:textId="77777777" w:rsidR="0081006A" w:rsidRPr="008840B9" w:rsidRDefault="0081006A" w:rsidP="0081006A">
            <w:pPr>
              <w:jc w:val="left"/>
              <w:rPr>
                <w:rFonts w:ascii="FS Albert Arabic" w:hAnsi="FS Albert Arabic" w:cs="FS Albert Arabic"/>
                <w:color w:val="000000"/>
              </w:rPr>
            </w:pPr>
            <w:r w:rsidRPr="008840B9">
              <w:rPr>
                <w:rFonts w:ascii="FS Albert Arabic" w:hAnsi="FS Albert Arabic" w:cs="FS Albert Arabic"/>
                <w:color w:val="000000"/>
              </w:rPr>
              <w:t>Limits of existing and new work including future expansions, interface points, Battery limits are clearly defined.</w:t>
            </w:r>
          </w:p>
        </w:tc>
        <w:tc>
          <w:tcPr>
            <w:tcW w:w="458" w:type="dxa"/>
            <w:shd w:val="clear" w:color="auto" w:fill="C6D0F0"/>
            <w:vAlign w:val="center"/>
          </w:tcPr>
          <w:p w14:paraId="3EFF798C"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483" w:type="dxa"/>
            <w:shd w:val="clear" w:color="auto" w:fill="C6D0F0"/>
            <w:vAlign w:val="center"/>
          </w:tcPr>
          <w:p w14:paraId="69E6B6D0"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425" w:type="dxa"/>
            <w:shd w:val="clear" w:color="auto" w:fill="C6D0F0"/>
            <w:vAlign w:val="center"/>
          </w:tcPr>
          <w:p w14:paraId="53004A4A"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387" w:type="dxa"/>
            <w:gridSpan w:val="2"/>
            <w:shd w:val="clear" w:color="auto" w:fill="BCCF00"/>
            <w:vAlign w:val="center"/>
          </w:tcPr>
          <w:p w14:paraId="4D2ED4F8"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435" w:type="dxa"/>
            <w:shd w:val="clear" w:color="auto" w:fill="BCCF00"/>
            <w:vAlign w:val="center"/>
          </w:tcPr>
          <w:p w14:paraId="18AD1100"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368" w:type="dxa"/>
            <w:shd w:val="clear" w:color="auto" w:fill="BCCF00"/>
            <w:vAlign w:val="center"/>
          </w:tcPr>
          <w:p w14:paraId="4271FDD9"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r>
      <w:tr w:rsidR="0081006A" w:rsidRPr="008840B9" w14:paraId="2C0F2F61" w14:textId="77777777" w:rsidTr="008840B9">
        <w:trPr>
          <w:trHeight w:val="215"/>
        </w:trPr>
        <w:tc>
          <w:tcPr>
            <w:tcW w:w="570" w:type="dxa"/>
            <w:shd w:val="clear" w:color="auto" w:fill="auto"/>
            <w:noWrap/>
            <w:vAlign w:val="center"/>
          </w:tcPr>
          <w:p w14:paraId="4CD003CD" w14:textId="77777777" w:rsidR="0081006A" w:rsidRPr="008840B9" w:rsidRDefault="0081006A" w:rsidP="00AE3C93">
            <w:pPr>
              <w:pStyle w:val="ListParagraph"/>
              <w:numPr>
                <w:ilvl w:val="0"/>
                <w:numId w:val="11"/>
              </w:numPr>
              <w:tabs>
                <w:tab w:val="left" w:pos="360"/>
              </w:tabs>
              <w:ind w:left="72" w:firstLine="0"/>
              <w:jc w:val="left"/>
              <w:rPr>
                <w:rFonts w:ascii="FS Albert Arabic" w:hAnsi="FS Albert Arabic" w:cs="FS Albert Arabic"/>
                <w:color w:val="000000"/>
              </w:rPr>
            </w:pPr>
          </w:p>
        </w:tc>
        <w:tc>
          <w:tcPr>
            <w:tcW w:w="6466" w:type="dxa"/>
            <w:gridSpan w:val="3"/>
            <w:shd w:val="clear" w:color="auto" w:fill="auto"/>
            <w:vAlign w:val="center"/>
            <w:hideMark/>
          </w:tcPr>
          <w:p w14:paraId="632EBD77" w14:textId="77777777" w:rsidR="0081006A" w:rsidRPr="008840B9" w:rsidRDefault="0081006A" w:rsidP="0081006A">
            <w:pPr>
              <w:jc w:val="left"/>
              <w:rPr>
                <w:rFonts w:ascii="FS Albert Arabic" w:hAnsi="FS Albert Arabic" w:cs="FS Albert Arabic"/>
                <w:color w:val="000000"/>
              </w:rPr>
            </w:pPr>
            <w:r w:rsidRPr="008840B9">
              <w:rPr>
                <w:rFonts w:ascii="FS Albert Arabic" w:hAnsi="FS Albert Arabic" w:cs="FS Albert Arabic"/>
                <w:color w:val="000000"/>
              </w:rPr>
              <w:t>Check if conduit continuations</w:t>
            </w:r>
            <w:bookmarkStart w:id="12" w:name="_GoBack"/>
            <w:bookmarkEnd w:id="12"/>
            <w:r w:rsidRPr="008840B9">
              <w:rPr>
                <w:rFonts w:ascii="FS Albert Arabic" w:hAnsi="FS Albert Arabic" w:cs="FS Albert Arabic"/>
                <w:color w:val="000000"/>
              </w:rPr>
              <w:t xml:space="preserve"> between drawings have been verified and properly identified. (Not Applicable for power projects).</w:t>
            </w:r>
          </w:p>
        </w:tc>
        <w:tc>
          <w:tcPr>
            <w:tcW w:w="458" w:type="dxa"/>
            <w:shd w:val="clear" w:color="auto" w:fill="C6D0F0"/>
            <w:vAlign w:val="center"/>
          </w:tcPr>
          <w:p w14:paraId="132770F3"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483" w:type="dxa"/>
            <w:shd w:val="clear" w:color="auto" w:fill="C6D0F0"/>
            <w:vAlign w:val="center"/>
          </w:tcPr>
          <w:p w14:paraId="6B24D146"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425" w:type="dxa"/>
            <w:shd w:val="clear" w:color="auto" w:fill="C6D0F0"/>
            <w:vAlign w:val="center"/>
          </w:tcPr>
          <w:p w14:paraId="7E7D50B4"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387" w:type="dxa"/>
            <w:gridSpan w:val="2"/>
            <w:shd w:val="clear" w:color="auto" w:fill="BCCF00"/>
            <w:vAlign w:val="center"/>
          </w:tcPr>
          <w:p w14:paraId="288E0759"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435" w:type="dxa"/>
            <w:shd w:val="clear" w:color="auto" w:fill="BCCF00"/>
            <w:vAlign w:val="center"/>
          </w:tcPr>
          <w:p w14:paraId="6BBCA1D8"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368" w:type="dxa"/>
            <w:shd w:val="clear" w:color="auto" w:fill="BCCF00"/>
            <w:vAlign w:val="center"/>
          </w:tcPr>
          <w:p w14:paraId="3E99C45E"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r>
      <w:tr w:rsidR="0081006A" w:rsidRPr="008840B9" w14:paraId="6F2658D1" w14:textId="77777777" w:rsidTr="008840B9">
        <w:trPr>
          <w:trHeight w:val="71"/>
        </w:trPr>
        <w:tc>
          <w:tcPr>
            <w:tcW w:w="7036" w:type="dxa"/>
            <w:gridSpan w:val="4"/>
            <w:shd w:val="clear" w:color="auto" w:fill="auto"/>
            <w:noWrap/>
            <w:vAlign w:val="center"/>
            <w:hideMark/>
          </w:tcPr>
          <w:p w14:paraId="5D995EEC" w14:textId="77777777" w:rsidR="0081006A" w:rsidRPr="008840B9" w:rsidRDefault="0081006A" w:rsidP="0081006A">
            <w:pPr>
              <w:pStyle w:val="ListParagraph"/>
              <w:numPr>
                <w:ilvl w:val="0"/>
                <w:numId w:val="10"/>
              </w:numPr>
              <w:spacing w:before="60" w:after="60"/>
              <w:ind w:left="617" w:hanging="540"/>
              <w:jc w:val="left"/>
              <w:rPr>
                <w:rFonts w:ascii="FS Albert Arabic" w:hAnsi="FS Albert Arabic" w:cs="FS Albert Arabic"/>
                <w:b/>
                <w:bCs/>
                <w:color w:val="000000"/>
                <w:sz w:val="24"/>
                <w:szCs w:val="24"/>
              </w:rPr>
            </w:pPr>
            <w:r w:rsidRPr="008840B9">
              <w:rPr>
                <w:rFonts w:ascii="FS Albert Arabic" w:hAnsi="FS Albert Arabic" w:cs="FS Albert Arabic"/>
                <w:b/>
                <w:bCs/>
                <w:color w:val="000000"/>
                <w:sz w:val="24"/>
                <w:szCs w:val="24"/>
              </w:rPr>
              <w:t>Code/Standard/ Project Specification</w:t>
            </w:r>
          </w:p>
        </w:tc>
        <w:tc>
          <w:tcPr>
            <w:tcW w:w="458" w:type="dxa"/>
            <w:shd w:val="clear" w:color="auto" w:fill="C6D0F0"/>
            <w:vAlign w:val="center"/>
          </w:tcPr>
          <w:p w14:paraId="5FDB76E6" w14:textId="77777777" w:rsidR="0081006A" w:rsidRPr="008840B9" w:rsidRDefault="0081006A" w:rsidP="0081006A">
            <w:pPr>
              <w:ind w:left="-102" w:right="-73"/>
              <w:jc w:val="center"/>
              <w:rPr>
                <w:rFonts w:ascii="FS Albert Arabic" w:hAnsi="FS Albert Arabic" w:cs="FS Albert Arabic"/>
                <w:color w:val="000000"/>
                <w:sz w:val="16"/>
                <w:szCs w:val="16"/>
              </w:rPr>
            </w:pPr>
          </w:p>
        </w:tc>
        <w:tc>
          <w:tcPr>
            <w:tcW w:w="483" w:type="dxa"/>
            <w:shd w:val="clear" w:color="auto" w:fill="C6D0F0"/>
            <w:vAlign w:val="center"/>
          </w:tcPr>
          <w:p w14:paraId="016D365E" w14:textId="77777777" w:rsidR="0081006A" w:rsidRPr="008840B9" w:rsidRDefault="0081006A" w:rsidP="0081006A">
            <w:pPr>
              <w:ind w:left="-102" w:right="-73"/>
              <w:jc w:val="center"/>
              <w:rPr>
                <w:rFonts w:ascii="FS Albert Arabic" w:hAnsi="FS Albert Arabic" w:cs="FS Albert Arabic"/>
                <w:color w:val="000000"/>
                <w:sz w:val="16"/>
                <w:szCs w:val="16"/>
              </w:rPr>
            </w:pPr>
          </w:p>
        </w:tc>
        <w:tc>
          <w:tcPr>
            <w:tcW w:w="425" w:type="dxa"/>
            <w:shd w:val="clear" w:color="auto" w:fill="C6D0F0"/>
            <w:vAlign w:val="center"/>
          </w:tcPr>
          <w:p w14:paraId="55CB5B56" w14:textId="77777777" w:rsidR="0081006A" w:rsidRPr="008840B9" w:rsidRDefault="0081006A" w:rsidP="0081006A">
            <w:pPr>
              <w:ind w:left="-102" w:right="-73"/>
              <w:jc w:val="center"/>
              <w:rPr>
                <w:rFonts w:ascii="FS Albert Arabic" w:hAnsi="FS Albert Arabic" w:cs="FS Albert Arabic"/>
                <w:color w:val="000000"/>
                <w:sz w:val="16"/>
                <w:szCs w:val="16"/>
              </w:rPr>
            </w:pPr>
          </w:p>
        </w:tc>
        <w:tc>
          <w:tcPr>
            <w:tcW w:w="387" w:type="dxa"/>
            <w:gridSpan w:val="2"/>
            <w:shd w:val="clear" w:color="auto" w:fill="BCCF00"/>
            <w:vAlign w:val="center"/>
          </w:tcPr>
          <w:p w14:paraId="757BCC01" w14:textId="77777777" w:rsidR="0081006A" w:rsidRPr="008840B9" w:rsidRDefault="0081006A" w:rsidP="0081006A">
            <w:pPr>
              <w:ind w:left="-102" w:right="-73"/>
              <w:jc w:val="center"/>
              <w:rPr>
                <w:rFonts w:ascii="FS Albert Arabic" w:hAnsi="FS Albert Arabic" w:cs="FS Albert Arabic"/>
                <w:color w:val="000000"/>
                <w:sz w:val="16"/>
                <w:szCs w:val="16"/>
              </w:rPr>
            </w:pPr>
          </w:p>
        </w:tc>
        <w:tc>
          <w:tcPr>
            <w:tcW w:w="435" w:type="dxa"/>
            <w:shd w:val="clear" w:color="auto" w:fill="BCCF00"/>
            <w:vAlign w:val="center"/>
          </w:tcPr>
          <w:p w14:paraId="294E3EE5" w14:textId="77777777" w:rsidR="0081006A" w:rsidRPr="008840B9" w:rsidRDefault="0081006A" w:rsidP="0081006A">
            <w:pPr>
              <w:ind w:left="-102" w:right="-73"/>
              <w:jc w:val="center"/>
              <w:rPr>
                <w:rFonts w:ascii="FS Albert Arabic" w:hAnsi="FS Albert Arabic" w:cs="FS Albert Arabic"/>
                <w:color w:val="000000"/>
                <w:sz w:val="16"/>
                <w:szCs w:val="16"/>
              </w:rPr>
            </w:pPr>
          </w:p>
        </w:tc>
        <w:tc>
          <w:tcPr>
            <w:tcW w:w="368" w:type="dxa"/>
            <w:shd w:val="clear" w:color="auto" w:fill="BCCF00"/>
            <w:vAlign w:val="center"/>
          </w:tcPr>
          <w:p w14:paraId="39CFACD6" w14:textId="77777777" w:rsidR="0081006A" w:rsidRPr="008840B9" w:rsidRDefault="0081006A" w:rsidP="0081006A">
            <w:pPr>
              <w:ind w:left="-102" w:right="-73"/>
              <w:jc w:val="center"/>
              <w:rPr>
                <w:rFonts w:ascii="FS Albert Arabic" w:hAnsi="FS Albert Arabic" w:cs="FS Albert Arabic"/>
                <w:color w:val="000000"/>
                <w:sz w:val="16"/>
                <w:szCs w:val="16"/>
              </w:rPr>
            </w:pPr>
          </w:p>
        </w:tc>
      </w:tr>
      <w:tr w:rsidR="0081006A" w:rsidRPr="008840B9" w14:paraId="462AEFF5" w14:textId="77777777" w:rsidTr="008840B9">
        <w:trPr>
          <w:trHeight w:val="71"/>
        </w:trPr>
        <w:tc>
          <w:tcPr>
            <w:tcW w:w="570" w:type="dxa"/>
            <w:shd w:val="clear" w:color="auto" w:fill="auto"/>
            <w:noWrap/>
            <w:vAlign w:val="center"/>
          </w:tcPr>
          <w:p w14:paraId="2D2A4A48" w14:textId="77777777" w:rsidR="0081006A" w:rsidRPr="008840B9" w:rsidRDefault="0081006A" w:rsidP="00AE3C93">
            <w:pPr>
              <w:pStyle w:val="ListParagraph"/>
              <w:numPr>
                <w:ilvl w:val="0"/>
                <w:numId w:val="11"/>
              </w:numPr>
              <w:tabs>
                <w:tab w:val="left" w:pos="360"/>
              </w:tabs>
              <w:ind w:left="72" w:firstLine="0"/>
              <w:jc w:val="left"/>
              <w:rPr>
                <w:rFonts w:ascii="FS Albert Arabic" w:hAnsi="FS Albert Arabic" w:cs="FS Albert Arabic"/>
                <w:color w:val="000000"/>
              </w:rPr>
            </w:pPr>
          </w:p>
        </w:tc>
        <w:tc>
          <w:tcPr>
            <w:tcW w:w="6466" w:type="dxa"/>
            <w:gridSpan w:val="3"/>
            <w:shd w:val="clear" w:color="auto" w:fill="auto"/>
            <w:vAlign w:val="center"/>
          </w:tcPr>
          <w:p w14:paraId="4A70657A" w14:textId="77777777" w:rsidR="0081006A" w:rsidRPr="008840B9" w:rsidRDefault="00743AA7" w:rsidP="0081006A">
            <w:pPr>
              <w:jc w:val="left"/>
              <w:rPr>
                <w:rFonts w:ascii="FS Albert Arabic" w:hAnsi="FS Albert Arabic" w:cs="FS Albert Arabic"/>
                <w:color w:val="000000"/>
              </w:rPr>
            </w:pPr>
            <w:r w:rsidRPr="008840B9">
              <w:rPr>
                <w:rFonts w:ascii="FS Albert Arabic" w:hAnsi="FS Albert Arabic" w:cs="FS Albert Arabic"/>
                <w:color w:val="000000"/>
              </w:rPr>
              <w:t>Does the system design comply with the applicable Code, International and Saudi standard, local Government Regulation and Project Specification</w:t>
            </w:r>
          </w:p>
        </w:tc>
        <w:tc>
          <w:tcPr>
            <w:tcW w:w="458" w:type="dxa"/>
            <w:shd w:val="clear" w:color="auto" w:fill="C6D0F0"/>
            <w:vAlign w:val="center"/>
          </w:tcPr>
          <w:p w14:paraId="54F1D16F"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483" w:type="dxa"/>
            <w:shd w:val="clear" w:color="auto" w:fill="C6D0F0"/>
            <w:vAlign w:val="center"/>
          </w:tcPr>
          <w:p w14:paraId="5BFC808A"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425" w:type="dxa"/>
            <w:shd w:val="clear" w:color="auto" w:fill="C6D0F0"/>
            <w:vAlign w:val="center"/>
          </w:tcPr>
          <w:p w14:paraId="00DC1996"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387" w:type="dxa"/>
            <w:gridSpan w:val="2"/>
            <w:shd w:val="clear" w:color="auto" w:fill="BCCF00"/>
            <w:vAlign w:val="center"/>
          </w:tcPr>
          <w:p w14:paraId="16CE2EBD"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435" w:type="dxa"/>
            <w:shd w:val="clear" w:color="auto" w:fill="BCCF00"/>
            <w:vAlign w:val="center"/>
          </w:tcPr>
          <w:p w14:paraId="7EE3D8AE"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368" w:type="dxa"/>
            <w:shd w:val="clear" w:color="auto" w:fill="BCCF00"/>
            <w:vAlign w:val="center"/>
          </w:tcPr>
          <w:p w14:paraId="05FC969E"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r>
      <w:tr w:rsidR="0081006A" w:rsidRPr="008840B9" w14:paraId="343F4782" w14:textId="77777777" w:rsidTr="008840B9">
        <w:trPr>
          <w:trHeight w:val="161"/>
        </w:trPr>
        <w:tc>
          <w:tcPr>
            <w:tcW w:w="570" w:type="dxa"/>
            <w:shd w:val="clear" w:color="auto" w:fill="auto"/>
            <w:noWrap/>
            <w:vAlign w:val="center"/>
          </w:tcPr>
          <w:p w14:paraId="78446B8F" w14:textId="77777777" w:rsidR="0081006A" w:rsidRPr="008840B9" w:rsidRDefault="0081006A" w:rsidP="00AE3C93">
            <w:pPr>
              <w:pStyle w:val="ListParagraph"/>
              <w:numPr>
                <w:ilvl w:val="0"/>
                <w:numId w:val="11"/>
              </w:numPr>
              <w:tabs>
                <w:tab w:val="left" w:pos="360"/>
              </w:tabs>
              <w:ind w:left="72" w:firstLine="0"/>
              <w:jc w:val="left"/>
              <w:rPr>
                <w:rFonts w:ascii="FS Albert Arabic" w:hAnsi="FS Albert Arabic" w:cs="FS Albert Arabic"/>
                <w:color w:val="000000"/>
              </w:rPr>
            </w:pPr>
          </w:p>
        </w:tc>
        <w:tc>
          <w:tcPr>
            <w:tcW w:w="6466" w:type="dxa"/>
            <w:gridSpan w:val="3"/>
            <w:shd w:val="clear" w:color="auto" w:fill="auto"/>
            <w:vAlign w:val="center"/>
          </w:tcPr>
          <w:p w14:paraId="73DF39D1" w14:textId="77777777" w:rsidR="0081006A" w:rsidRPr="008840B9" w:rsidRDefault="0081006A" w:rsidP="0081006A">
            <w:pPr>
              <w:jc w:val="left"/>
              <w:rPr>
                <w:rFonts w:ascii="FS Albert Arabic" w:hAnsi="FS Albert Arabic" w:cs="FS Albert Arabic"/>
                <w:color w:val="000000"/>
              </w:rPr>
            </w:pPr>
            <w:r w:rsidRPr="008840B9">
              <w:rPr>
                <w:rFonts w:ascii="FS Albert Arabic" w:hAnsi="FS Albert Arabic" w:cs="FS Albert Arabic"/>
                <w:color w:val="000000"/>
              </w:rPr>
              <w:t>Are the conduit Installations in hazardous areas in accordance with the applicable codes and standards?</w:t>
            </w:r>
          </w:p>
        </w:tc>
        <w:tc>
          <w:tcPr>
            <w:tcW w:w="458" w:type="dxa"/>
            <w:shd w:val="clear" w:color="auto" w:fill="C6D0F0"/>
            <w:vAlign w:val="center"/>
          </w:tcPr>
          <w:p w14:paraId="55BA0448"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483" w:type="dxa"/>
            <w:shd w:val="clear" w:color="auto" w:fill="C6D0F0"/>
            <w:vAlign w:val="center"/>
          </w:tcPr>
          <w:p w14:paraId="5C4313A6"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425" w:type="dxa"/>
            <w:shd w:val="clear" w:color="auto" w:fill="C6D0F0"/>
            <w:vAlign w:val="center"/>
          </w:tcPr>
          <w:p w14:paraId="1455AAD0"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387" w:type="dxa"/>
            <w:gridSpan w:val="2"/>
            <w:shd w:val="clear" w:color="auto" w:fill="BCCF00"/>
            <w:vAlign w:val="center"/>
          </w:tcPr>
          <w:p w14:paraId="3586A96E"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435" w:type="dxa"/>
            <w:shd w:val="clear" w:color="auto" w:fill="BCCF00"/>
            <w:vAlign w:val="center"/>
          </w:tcPr>
          <w:p w14:paraId="0A1EBFD3"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368" w:type="dxa"/>
            <w:shd w:val="clear" w:color="auto" w:fill="BCCF00"/>
            <w:vAlign w:val="center"/>
          </w:tcPr>
          <w:p w14:paraId="58B1B37A"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r>
      <w:tr w:rsidR="0081006A" w:rsidRPr="008840B9" w14:paraId="6F330573" w14:textId="77777777" w:rsidTr="008840B9">
        <w:trPr>
          <w:trHeight w:val="435"/>
        </w:trPr>
        <w:tc>
          <w:tcPr>
            <w:tcW w:w="570" w:type="dxa"/>
            <w:shd w:val="clear" w:color="auto" w:fill="auto"/>
            <w:noWrap/>
            <w:vAlign w:val="center"/>
          </w:tcPr>
          <w:p w14:paraId="7AA70730" w14:textId="77777777" w:rsidR="0081006A" w:rsidRPr="008840B9" w:rsidRDefault="0081006A" w:rsidP="00AE3C93">
            <w:pPr>
              <w:pStyle w:val="ListParagraph"/>
              <w:numPr>
                <w:ilvl w:val="0"/>
                <w:numId w:val="11"/>
              </w:numPr>
              <w:tabs>
                <w:tab w:val="left" w:pos="360"/>
              </w:tabs>
              <w:ind w:left="72" w:firstLine="0"/>
              <w:jc w:val="left"/>
              <w:rPr>
                <w:rFonts w:ascii="FS Albert Arabic" w:hAnsi="FS Albert Arabic" w:cs="FS Albert Arabic"/>
                <w:color w:val="000000"/>
              </w:rPr>
            </w:pPr>
          </w:p>
        </w:tc>
        <w:tc>
          <w:tcPr>
            <w:tcW w:w="6466" w:type="dxa"/>
            <w:gridSpan w:val="3"/>
            <w:shd w:val="clear" w:color="auto" w:fill="auto"/>
            <w:vAlign w:val="center"/>
          </w:tcPr>
          <w:p w14:paraId="74CBA8C8" w14:textId="77777777" w:rsidR="0081006A" w:rsidRPr="008840B9" w:rsidRDefault="0081006A" w:rsidP="0081006A">
            <w:pPr>
              <w:jc w:val="left"/>
              <w:rPr>
                <w:rFonts w:ascii="FS Albert Arabic" w:hAnsi="FS Albert Arabic" w:cs="FS Albert Arabic"/>
                <w:color w:val="000000"/>
              </w:rPr>
            </w:pPr>
            <w:r w:rsidRPr="008840B9">
              <w:rPr>
                <w:rFonts w:ascii="FS Albert Arabic" w:hAnsi="FS Albert Arabic" w:cs="FS Albert Arabic"/>
                <w:color w:val="000000"/>
              </w:rPr>
              <w:t>Is the circuit Identification and tagging as per the load schedules and project requirements?</w:t>
            </w:r>
          </w:p>
        </w:tc>
        <w:tc>
          <w:tcPr>
            <w:tcW w:w="458" w:type="dxa"/>
            <w:shd w:val="clear" w:color="auto" w:fill="C6D0F0"/>
            <w:vAlign w:val="center"/>
          </w:tcPr>
          <w:p w14:paraId="4416F3AC"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483" w:type="dxa"/>
            <w:shd w:val="clear" w:color="auto" w:fill="C6D0F0"/>
            <w:vAlign w:val="center"/>
          </w:tcPr>
          <w:p w14:paraId="3F8EE06E"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425" w:type="dxa"/>
            <w:shd w:val="clear" w:color="auto" w:fill="C6D0F0"/>
            <w:vAlign w:val="center"/>
          </w:tcPr>
          <w:p w14:paraId="6744B8B8"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387" w:type="dxa"/>
            <w:gridSpan w:val="2"/>
            <w:shd w:val="clear" w:color="auto" w:fill="BCCF00"/>
            <w:vAlign w:val="center"/>
          </w:tcPr>
          <w:p w14:paraId="526F661A"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435" w:type="dxa"/>
            <w:shd w:val="clear" w:color="auto" w:fill="BCCF00"/>
            <w:vAlign w:val="center"/>
          </w:tcPr>
          <w:p w14:paraId="16ACC592"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368" w:type="dxa"/>
            <w:shd w:val="clear" w:color="auto" w:fill="BCCF00"/>
            <w:vAlign w:val="center"/>
          </w:tcPr>
          <w:p w14:paraId="7D242882"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r>
      <w:tr w:rsidR="0081006A" w:rsidRPr="008840B9" w14:paraId="0E43134D" w14:textId="77777777" w:rsidTr="008840B9">
        <w:trPr>
          <w:trHeight w:val="435"/>
        </w:trPr>
        <w:tc>
          <w:tcPr>
            <w:tcW w:w="7036" w:type="dxa"/>
            <w:gridSpan w:val="4"/>
            <w:shd w:val="clear" w:color="auto" w:fill="auto"/>
            <w:noWrap/>
            <w:vAlign w:val="center"/>
          </w:tcPr>
          <w:p w14:paraId="1365014B" w14:textId="77777777" w:rsidR="0081006A" w:rsidRPr="008840B9" w:rsidRDefault="0081006A" w:rsidP="0081006A">
            <w:pPr>
              <w:pStyle w:val="ListParagraph"/>
              <w:numPr>
                <w:ilvl w:val="0"/>
                <w:numId w:val="10"/>
              </w:numPr>
              <w:spacing w:before="60" w:after="60"/>
              <w:ind w:left="617" w:hanging="540"/>
              <w:jc w:val="left"/>
              <w:rPr>
                <w:rFonts w:ascii="FS Albert Arabic" w:hAnsi="FS Albert Arabic" w:cs="FS Albert Arabic"/>
                <w:b/>
                <w:bCs/>
                <w:color w:val="000000"/>
                <w:sz w:val="24"/>
                <w:szCs w:val="24"/>
              </w:rPr>
            </w:pPr>
            <w:r w:rsidRPr="008840B9">
              <w:rPr>
                <w:rFonts w:ascii="FS Albert Arabic" w:hAnsi="FS Albert Arabic" w:cs="FS Albert Arabic"/>
                <w:b/>
                <w:bCs/>
                <w:color w:val="000000"/>
                <w:sz w:val="24"/>
                <w:szCs w:val="24"/>
              </w:rPr>
              <w:t>Reference Information</w:t>
            </w:r>
          </w:p>
        </w:tc>
        <w:tc>
          <w:tcPr>
            <w:tcW w:w="458" w:type="dxa"/>
            <w:shd w:val="clear" w:color="auto" w:fill="C6D0F0"/>
            <w:vAlign w:val="center"/>
          </w:tcPr>
          <w:p w14:paraId="24EF5F1B" w14:textId="77777777" w:rsidR="0081006A" w:rsidRPr="008840B9" w:rsidRDefault="0081006A" w:rsidP="0081006A">
            <w:pPr>
              <w:ind w:left="-102" w:right="-73"/>
              <w:jc w:val="center"/>
              <w:rPr>
                <w:rFonts w:ascii="FS Albert Arabic" w:hAnsi="FS Albert Arabic" w:cs="FS Albert Arabic"/>
                <w:color w:val="000000"/>
                <w:sz w:val="16"/>
                <w:szCs w:val="16"/>
              </w:rPr>
            </w:pPr>
          </w:p>
        </w:tc>
        <w:tc>
          <w:tcPr>
            <w:tcW w:w="483" w:type="dxa"/>
            <w:shd w:val="clear" w:color="auto" w:fill="C6D0F0"/>
            <w:vAlign w:val="center"/>
          </w:tcPr>
          <w:p w14:paraId="0E2065E1" w14:textId="77777777" w:rsidR="0081006A" w:rsidRPr="008840B9" w:rsidRDefault="0081006A" w:rsidP="0081006A">
            <w:pPr>
              <w:ind w:left="-102" w:right="-73"/>
              <w:jc w:val="center"/>
              <w:rPr>
                <w:rFonts w:ascii="FS Albert Arabic" w:hAnsi="FS Albert Arabic" w:cs="FS Albert Arabic"/>
                <w:color w:val="000000"/>
                <w:sz w:val="16"/>
                <w:szCs w:val="16"/>
              </w:rPr>
            </w:pPr>
          </w:p>
        </w:tc>
        <w:tc>
          <w:tcPr>
            <w:tcW w:w="425" w:type="dxa"/>
            <w:shd w:val="clear" w:color="auto" w:fill="C6D0F0"/>
            <w:vAlign w:val="center"/>
          </w:tcPr>
          <w:p w14:paraId="0BF11EC4" w14:textId="77777777" w:rsidR="0081006A" w:rsidRPr="008840B9" w:rsidRDefault="0081006A" w:rsidP="0081006A">
            <w:pPr>
              <w:ind w:left="-102" w:right="-73"/>
              <w:jc w:val="center"/>
              <w:rPr>
                <w:rFonts w:ascii="FS Albert Arabic" w:hAnsi="FS Albert Arabic" w:cs="FS Albert Arabic"/>
                <w:color w:val="000000"/>
                <w:sz w:val="16"/>
                <w:szCs w:val="16"/>
              </w:rPr>
            </w:pPr>
          </w:p>
        </w:tc>
        <w:tc>
          <w:tcPr>
            <w:tcW w:w="387" w:type="dxa"/>
            <w:gridSpan w:val="2"/>
            <w:shd w:val="clear" w:color="auto" w:fill="BCCF00"/>
            <w:vAlign w:val="center"/>
          </w:tcPr>
          <w:p w14:paraId="3C35F741" w14:textId="77777777" w:rsidR="0081006A" w:rsidRPr="008840B9" w:rsidRDefault="0081006A" w:rsidP="0081006A">
            <w:pPr>
              <w:ind w:left="-102" w:right="-73"/>
              <w:jc w:val="center"/>
              <w:rPr>
                <w:rFonts w:ascii="FS Albert Arabic" w:hAnsi="FS Albert Arabic" w:cs="FS Albert Arabic"/>
                <w:color w:val="000000"/>
                <w:sz w:val="16"/>
                <w:szCs w:val="16"/>
              </w:rPr>
            </w:pPr>
          </w:p>
        </w:tc>
        <w:tc>
          <w:tcPr>
            <w:tcW w:w="435" w:type="dxa"/>
            <w:shd w:val="clear" w:color="auto" w:fill="BCCF00"/>
            <w:vAlign w:val="center"/>
          </w:tcPr>
          <w:p w14:paraId="7D5B5F56" w14:textId="77777777" w:rsidR="0081006A" w:rsidRPr="008840B9" w:rsidRDefault="0081006A" w:rsidP="0081006A">
            <w:pPr>
              <w:ind w:left="-102" w:right="-73"/>
              <w:jc w:val="center"/>
              <w:rPr>
                <w:rFonts w:ascii="FS Albert Arabic" w:hAnsi="FS Albert Arabic" w:cs="FS Albert Arabic"/>
                <w:color w:val="000000"/>
                <w:sz w:val="16"/>
                <w:szCs w:val="16"/>
              </w:rPr>
            </w:pPr>
          </w:p>
        </w:tc>
        <w:tc>
          <w:tcPr>
            <w:tcW w:w="368" w:type="dxa"/>
            <w:shd w:val="clear" w:color="auto" w:fill="BCCF00"/>
            <w:vAlign w:val="center"/>
          </w:tcPr>
          <w:p w14:paraId="35656792" w14:textId="77777777" w:rsidR="0081006A" w:rsidRPr="008840B9" w:rsidRDefault="0081006A" w:rsidP="0081006A">
            <w:pPr>
              <w:ind w:left="-102" w:right="-73"/>
              <w:jc w:val="center"/>
              <w:rPr>
                <w:rFonts w:ascii="FS Albert Arabic" w:hAnsi="FS Albert Arabic" w:cs="FS Albert Arabic"/>
                <w:color w:val="000000"/>
                <w:sz w:val="16"/>
                <w:szCs w:val="16"/>
              </w:rPr>
            </w:pPr>
          </w:p>
        </w:tc>
      </w:tr>
      <w:tr w:rsidR="0081006A" w:rsidRPr="008840B9" w14:paraId="68E255A3" w14:textId="77777777" w:rsidTr="008840B9">
        <w:trPr>
          <w:trHeight w:val="368"/>
        </w:trPr>
        <w:tc>
          <w:tcPr>
            <w:tcW w:w="570" w:type="dxa"/>
            <w:shd w:val="clear" w:color="auto" w:fill="auto"/>
            <w:noWrap/>
            <w:vAlign w:val="center"/>
          </w:tcPr>
          <w:p w14:paraId="3E481A7C" w14:textId="77777777" w:rsidR="0081006A" w:rsidRPr="008840B9" w:rsidRDefault="0081006A" w:rsidP="00AE3C93">
            <w:pPr>
              <w:pStyle w:val="ListParagraph"/>
              <w:numPr>
                <w:ilvl w:val="0"/>
                <w:numId w:val="11"/>
              </w:numPr>
              <w:tabs>
                <w:tab w:val="left" w:pos="360"/>
              </w:tabs>
              <w:ind w:left="72" w:firstLine="0"/>
              <w:jc w:val="left"/>
              <w:rPr>
                <w:rFonts w:ascii="FS Albert Arabic" w:hAnsi="FS Albert Arabic" w:cs="FS Albert Arabic"/>
                <w:color w:val="000000"/>
              </w:rPr>
            </w:pPr>
          </w:p>
        </w:tc>
        <w:tc>
          <w:tcPr>
            <w:tcW w:w="6466" w:type="dxa"/>
            <w:gridSpan w:val="3"/>
            <w:shd w:val="clear" w:color="auto" w:fill="auto"/>
            <w:vAlign w:val="center"/>
          </w:tcPr>
          <w:p w14:paraId="6F2CD2A6" w14:textId="77777777" w:rsidR="0081006A" w:rsidRPr="008840B9" w:rsidRDefault="0081006A" w:rsidP="0081006A">
            <w:pPr>
              <w:jc w:val="left"/>
              <w:rPr>
                <w:rFonts w:ascii="FS Albert Arabic" w:hAnsi="FS Albert Arabic" w:cs="FS Albert Arabic"/>
                <w:color w:val="000000"/>
              </w:rPr>
            </w:pPr>
            <w:r w:rsidRPr="008840B9">
              <w:rPr>
                <w:rFonts w:ascii="FS Albert Arabic" w:hAnsi="FS Albert Arabic" w:cs="FS Albert Arabic"/>
                <w:color w:val="000000"/>
              </w:rPr>
              <w:t>Check to ensure general notes include reference to applicable Codes, Standards and Project Specifications/Supplier submittals.</w:t>
            </w:r>
          </w:p>
        </w:tc>
        <w:tc>
          <w:tcPr>
            <w:tcW w:w="458" w:type="dxa"/>
            <w:shd w:val="clear" w:color="auto" w:fill="C6D0F0"/>
            <w:vAlign w:val="center"/>
          </w:tcPr>
          <w:p w14:paraId="259A0EB6"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483" w:type="dxa"/>
            <w:shd w:val="clear" w:color="auto" w:fill="C6D0F0"/>
            <w:vAlign w:val="center"/>
          </w:tcPr>
          <w:p w14:paraId="22331EE1"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425" w:type="dxa"/>
            <w:shd w:val="clear" w:color="auto" w:fill="C6D0F0"/>
            <w:vAlign w:val="center"/>
          </w:tcPr>
          <w:p w14:paraId="1E347183"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387" w:type="dxa"/>
            <w:gridSpan w:val="2"/>
            <w:shd w:val="clear" w:color="auto" w:fill="BCCF00"/>
            <w:vAlign w:val="center"/>
          </w:tcPr>
          <w:p w14:paraId="5CF364E9"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435" w:type="dxa"/>
            <w:shd w:val="clear" w:color="auto" w:fill="BCCF00"/>
            <w:vAlign w:val="center"/>
          </w:tcPr>
          <w:p w14:paraId="007332F0"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368" w:type="dxa"/>
            <w:shd w:val="clear" w:color="auto" w:fill="BCCF00"/>
            <w:vAlign w:val="center"/>
          </w:tcPr>
          <w:p w14:paraId="5E75D111"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r>
      <w:tr w:rsidR="0081006A" w:rsidRPr="008840B9" w14:paraId="698893A1" w14:textId="77777777" w:rsidTr="008840B9">
        <w:trPr>
          <w:trHeight w:val="71"/>
        </w:trPr>
        <w:tc>
          <w:tcPr>
            <w:tcW w:w="570" w:type="dxa"/>
            <w:shd w:val="clear" w:color="auto" w:fill="auto"/>
            <w:noWrap/>
            <w:vAlign w:val="center"/>
          </w:tcPr>
          <w:p w14:paraId="4DFC3910" w14:textId="77777777" w:rsidR="0081006A" w:rsidRPr="008840B9" w:rsidRDefault="0081006A" w:rsidP="00AE3C93">
            <w:pPr>
              <w:pStyle w:val="ListParagraph"/>
              <w:numPr>
                <w:ilvl w:val="0"/>
                <w:numId w:val="11"/>
              </w:numPr>
              <w:tabs>
                <w:tab w:val="left" w:pos="360"/>
              </w:tabs>
              <w:ind w:left="72" w:firstLine="0"/>
              <w:jc w:val="left"/>
              <w:rPr>
                <w:rFonts w:ascii="FS Albert Arabic" w:hAnsi="FS Albert Arabic" w:cs="FS Albert Arabic"/>
                <w:color w:val="000000"/>
              </w:rPr>
            </w:pPr>
          </w:p>
        </w:tc>
        <w:tc>
          <w:tcPr>
            <w:tcW w:w="6466" w:type="dxa"/>
            <w:gridSpan w:val="3"/>
            <w:shd w:val="clear" w:color="auto" w:fill="auto"/>
            <w:vAlign w:val="center"/>
          </w:tcPr>
          <w:p w14:paraId="6025F566" w14:textId="77777777" w:rsidR="0081006A" w:rsidRPr="008840B9" w:rsidRDefault="0081006A" w:rsidP="0081006A">
            <w:pPr>
              <w:jc w:val="left"/>
              <w:rPr>
                <w:rFonts w:ascii="FS Albert Arabic" w:hAnsi="FS Albert Arabic" w:cs="FS Albert Arabic"/>
                <w:color w:val="000000"/>
              </w:rPr>
            </w:pPr>
            <w:r w:rsidRPr="008840B9">
              <w:rPr>
                <w:rFonts w:ascii="FS Albert Arabic" w:hAnsi="FS Albert Arabic" w:cs="FS Albert Arabic"/>
                <w:color w:val="000000"/>
              </w:rPr>
              <w:t>Check for correctness of reference drawings.</w:t>
            </w:r>
          </w:p>
        </w:tc>
        <w:tc>
          <w:tcPr>
            <w:tcW w:w="458" w:type="dxa"/>
            <w:shd w:val="clear" w:color="auto" w:fill="C6D0F0"/>
            <w:vAlign w:val="center"/>
          </w:tcPr>
          <w:p w14:paraId="2B443B0C"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483" w:type="dxa"/>
            <w:shd w:val="clear" w:color="auto" w:fill="C6D0F0"/>
            <w:vAlign w:val="center"/>
          </w:tcPr>
          <w:p w14:paraId="739A11E6"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425" w:type="dxa"/>
            <w:shd w:val="clear" w:color="auto" w:fill="C6D0F0"/>
            <w:vAlign w:val="center"/>
          </w:tcPr>
          <w:p w14:paraId="78AD9CE3"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387" w:type="dxa"/>
            <w:gridSpan w:val="2"/>
            <w:shd w:val="clear" w:color="auto" w:fill="BCCF00"/>
            <w:vAlign w:val="center"/>
          </w:tcPr>
          <w:p w14:paraId="3768A5E1"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435" w:type="dxa"/>
            <w:shd w:val="clear" w:color="auto" w:fill="BCCF00"/>
            <w:vAlign w:val="center"/>
          </w:tcPr>
          <w:p w14:paraId="44B0747E"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368" w:type="dxa"/>
            <w:shd w:val="clear" w:color="auto" w:fill="BCCF00"/>
            <w:vAlign w:val="center"/>
          </w:tcPr>
          <w:p w14:paraId="4071D1C0"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r>
      <w:tr w:rsidR="0081006A" w:rsidRPr="008840B9" w14:paraId="0EBC76D7" w14:textId="77777777" w:rsidTr="008840B9">
        <w:trPr>
          <w:trHeight w:val="314"/>
        </w:trPr>
        <w:tc>
          <w:tcPr>
            <w:tcW w:w="570" w:type="dxa"/>
            <w:shd w:val="clear" w:color="auto" w:fill="auto"/>
            <w:noWrap/>
            <w:vAlign w:val="center"/>
          </w:tcPr>
          <w:p w14:paraId="3794825F" w14:textId="77777777" w:rsidR="0081006A" w:rsidRPr="008840B9" w:rsidRDefault="0081006A" w:rsidP="00AE3C93">
            <w:pPr>
              <w:pStyle w:val="ListParagraph"/>
              <w:numPr>
                <w:ilvl w:val="0"/>
                <w:numId w:val="11"/>
              </w:numPr>
              <w:tabs>
                <w:tab w:val="left" w:pos="360"/>
              </w:tabs>
              <w:ind w:left="72" w:firstLine="0"/>
              <w:jc w:val="left"/>
              <w:rPr>
                <w:rFonts w:ascii="FS Albert Arabic" w:hAnsi="FS Albert Arabic" w:cs="FS Albert Arabic"/>
                <w:color w:val="000000"/>
              </w:rPr>
            </w:pPr>
          </w:p>
        </w:tc>
        <w:tc>
          <w:tcPr>
            <w:tcW w:w="6466" w:type="dxa"/>
            <w:gridSpan w:val="3"/>
            <w:shd w:val="clear" w:color="auto" w:fill="auto"/>
            <w:vAlign w:val="center"/>
          </w:tcPr>
          <w:p w14:paraId="575A4C27" w14:textId="77777777" w:rsidR="0081006A" w:rsidRPr="008840B9" w:rsidRDefault="0081006A" w:rsidP="0081006A">
            <w:pPr>
              <w:jc w:val="left"/>
              <w:rPr>
                <w:rFonts w:ascii="FS Albert Arabic" w:hAnsi="FS Albert Arabic" w:cs="FS Albert Arabic"/>
                <w:color w:val="000000"/>
              </w:rPr>
            </w:pPr>
            <w:r w:rsidRPr="008840B9">
              <w:rPr>
                <w:rFonts w:ascii="FS Albert Arabic" w:hAnsi="FS Albert Arabic" w:cs="FS Albert Arabic"/>
                <w:color w:val="000000"/>
              </w:rPr>
              <w:t>Sections and details are correctly cross-referenced.</w:t>
            </w:r>
          </w:p>
        </w:tc>
        <w:tc>
          <w:tcPr>
            <w:tcW w:w="458" w:type="dxa"/>
            <w:shd w:val="clear" w:color="auto" w:fill="C6D0F0"/>
            <w:vAlign w:val="center"/>
          </w:tcPr>
          <w:p w14:paraId="3E28659C"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483" w:type="dxa"/>
            <w:shd w:val="clear" w:color="auto" w:fill="C6D0F0"/>
            <w:vAlign w:val="center"/>
          </w:tcPr>
          <w:p w14:paraId="2ECEEBAA"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425" w:type="dxa"/>
            <w:shd w:val="clear" w:color="auto" w:fill="C6D0F0"/>
            <w:vAlign w:val="center"/>
          </w:tcPr>
          <w:p w14:paraId="53339201"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387" w:type="dxa"/>
            <w:gridSpan w:val="2"/>
            <w:shd w:val="clear" w:color="auto" w:fill="BCCF00"/>
            <w:vAlign w:val="center"/>
          </w:tcPr>
          <w:p w14:paraId="7C750182"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435" w:type="dxa"/>
            <w:shd w:val="clear" w:color="auto" w:fill="BCCF00"/>
            <w:vAlign w:val="center"/>
          </w:tcPr>
          <w:p w14:paraId="2FC7CD91"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368" w:type="dxa"/>
            <w:shd w:val="clear" w:color="auto" w:fill="BCCF00"/>
            <w:vAlign w:val="center"/>
          </w:tcPr>
          <w:p w14:paraId="1F25F88A"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r>
      <w:tr w:rsidR="0081006A" w:rsidRPr="008840B9" w14:paraId="518E56DE" w14:textId="77777777" w:rsidTr="008840B9">
        <w:trPr>
          <w:trHeight w:val="233"/>
        </w:trPr>
        <w:tc>
          <w:tcPr>
            <w:tcW w:w="570" w:type="dxa"/>
            <w:shd w:val="clear" w:color="auto" w:fill="auto"/>
            <w:noWrap/>
            <w:vAlign w:val="center"/>
          </w:tcPr>
          <w:p w14:paraId="6F27CC20" w14:textId="77777777" w:rsidR="0081006A" w:rsidRPr="008840B9" w:rsidRDefault="0081006A" w:rsidP="00AE3C93">
            <w:pPr>
              <w:pStyle w:val="ListParagraph"/>
              <w:numPr>
                <w:ilvl w:val="0"/>
                <w:numId w:val="11"/>
              </w:numPr>
              <w:tabs>
                <w:tab w:val="left" w:pos="360"/>
              </w:tabs>
              <w:ind w:left="72" w:firstLine="0"/>
              <w:jc w:val="left"/>
              <w:rPr>
                <w:rFonts w:ascii="FS Albert Arabic" w:hAnsi="FS Albert Arabic" w:cs="FS Albert Arabic"/>
                <w:color w:val="000000"/>
              </w:rPr>
            </w:pPr>
          </w:p>
        </w:tc>
        <w:tc>
          <w:tcPr>
            <w:tcW w:w="6466" w:type="dxa"/>
            <w:gridSpan w:val="3"/>
            <w:shd w:val="clear" w:color="auto" w:fill="auto"/>
            <w:vAlign w:val="center"/>
          </w:tcPr>
          <w:p w14:paraId="64CEE667" w14:textId="77777777" w:rsidR="0081006A" w:rsidRPr="008840B9" w:rsidRDefault="0081006A" w:rsidP="0081006A">
            <w:pPr>
              <w:jc w:val="left"/>
              <w:rPr>
                <w:rFonts w:ascii="FS Albert Arabic" w:hAnsi="FS Albert Arabic" w:cs="FS Albert Arabic"/>
                <w:color w:val="000000"/>
              </w:rPr>
            </w:pPr>
            <w:r w:rsidRPr="008840B9">
              <w:rPr>
                <w:rFonts w:ascii="FS Albert Arabic" w:hAnsi="FS Albert Arabic" w:cs="FS Albert Arabic"/>
                <w:color w:val="000000"/>
              </w:rPr>
              <w:t>Check and verify any special requirements by other (vendors and sub-contractor).</w:t>
            </w:r>
          </w:p>
        </w:tc>
        <w:tc>
          <w:tcPr>
            <w:tcW w:w="458" w:type="dxa"/>
            <w:shd w:val="clear" w:color="auto" w:fill="C6D0F0"/>
            <w:vAlign w:val="center"/>
          </w:tcPr>
          <w:p w14:paraId="7069E424"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483" w:type="dxa"/>
            <w:shd w:val="clear" w:color="auto" w:fill="C6D0F0"/>
            <w:vAlign w:val="center"/>
          </w:tcPr>
          <w:p w14:paraId="29623A68"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425" w:type="dxa"/>
            <w:shd w:val="clear" w:color="auto" w:fill="C6D0F0"/>
            <w:vAlign w:val="center"/>
          </w:tcPr>
          <w:p w14:paraId="38676F0A"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387" w:type="dxa"/>
            <w:gridSpan w:val="2"/>
            <w:shd w:val="clear" w:color="auto" w:fill="BCCF00"/>
            <w:vAlign w:val="center"/>
          </w:tcPr>
          <w:p w14:paraId="731BA281"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435" w:type="dxa"/>
            <w:shd w:val="clear" w:color="auto" w:fill="BCCF00"/>
            <w:vAlign w:val="center"/>
          </w:tcPr>
          <w:p w14:paraId="063620D5"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368" w:type="dxa"/>
            <w:shd w:val="clear" w:color="auto" w:fill="BCCF00"/>
            <w:vAlign w:val="center"/>
          </w:tcPr>
          <w:p w14:paraId="6596497E"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r>
      <w:tr w:rsidR="0081006A" w:rsidRPr="008840B9" w14:paraId="6476C263" w14:textId="77777777" w:rsidTr="008840B9">
        <w:trPr>
          <w:trHeight w:val="435"/>
        </w:trPr>
        <w:tc>
          <w:tcPr>
            <w:tcW w:w="7036" w:type="dxa"/>
            <w:gridSpan w:val="4"/>
            <w:shd w:val="clear" w:color="auto" w:fill="auto"/>
            <w:noWrap/>
            <w:vAlign w:val="center"/>
          </w:tcPr>
          <w:p w14:paraId="5CA7524C" w14:textId="77777777" w:rsidR="0081006A" w:rsidRPr="008840B9" w:rsidRDefault="0081006A" w:rsidP="0081006A">
            <w:pPr>
              <w:pStyle w:val="ListParagraph"/>
              <w:numPr>
                <w:ilvl w:val="0"/>
                <w:numId w:val="10"/>
              </w:numPr>
              <w:spacing w:before="60" w:after="60"/>
              <w:ind w:left="617" w:hanging="540"/>
              <w:jc w:val="left"/>
              <w:rPr>
                <w:rFonts w:ascii="FS Albert Arabic" w:hAnsi="FS Albert Arabic" w:cs="FS Albert Arabic"/>
                <w:b/>
                <w:bCs/>
                <w:color w:val="000000"/>
                <w:sz w:val="24"/>
                <w:szCs w:val="24"/>
              </w:rPr>
            </w:pPr>
            <w:r w:rsidRPr="008840B9">
              <w:rPr>
                <w:rFonts w:ascii="FS Albert Arabic" w:hAnsi="FS Albert Arabic" w:cs="FS Albert Arabic"/>
                <w:b/>
                <w:bCs/>
                <w:color w:val="000000"/>
                <w:sz w:val="24"/>
                <w:szCs w:val="24"/>
              </w:rPr>
              <w:t>Design</w:t>
            </w:r>
          </w:p>
        </w:tc>
        <w:tc>
          <w:tcPr>
            <w:tcW w:w="458" w:type="dxa"/>
            <w:shd w:val="clear" w:color="auto" w:fill="C6D0F0"/>
            <w:vAlign w:val="center"/>
          </w:tcPr>
          <w:p w14:paraId="1A0D0AAC" w14:textId="77777777" w:rsidR="0081006A" w:rsidRPr="008840B9" w:rsidRDefault="0081006A" w:rsidP="0081006A">
            <w:pPr>
              <w:ind w:left="-102" w:right="-73"/>
              <w:jc w:val="center"/>
              <w:rPr>
                <w:rFonts w:ascii="FS Albert Arabic" w:hAnsi="FS Albert Arabic" w:cs="FS Albert Arabic"/>
                <w:color w:val="000000"/>
                <w:sz w:val="16"/>
                <w:szCs w:val="16"/>
              </w:rPr>
            </w:pPr>
          </w:p>
        </w:tc>
        <w:tc>
          <w:tcPr>
            <w:tcW w:w="483" w:type="dxa"/>
            <w:shd w:val="clear" w:color="auto" w:fill="C6D0F0"/>
            <w:vAlign w:val="center"/>
          </w:tcPr>
          <w:p w14:paraId="015F32E4" w14:textId="77777777" w:rsidR="0081006A" w:rsidRPr="008840B9" w:rsidRDefault="0081006A" w:rsidP="0081006A">
            <w:pPr>
              <w:ind w:left="-102" w:right="-73"/>
              <w:jc w:val="center"/>
              <w:rPr>
                <w:rFonts w:ascii="FS Albert Arabic" w:hAnsi="FS Albert Arabic" w:cs="FS Albert Arabic"/>
                <w:color w:val="000000"/>
                <w:sz w:val="16"/>
                <w:szCs w:val="16"/>
              </w:rPr>
            </w:pPr>
          </w:p>
        </w:tc>
        <w:tc>
          <w:tcPr>
            <w:tcW w:w="425" w:type="dxa"/>
            <w:shd w:val="clear" w:color="auto" w:fill="C6D0F0"/>
            <w:vAlign w:val="center"/>
          </w:tcPr>
          <w:p w14:paraId="3C301677" w14:textId="77777777" w:rsidR="0081006A" w:rsidRPr="008840B9" w:rsidRDefault="0081006A" w:rsidP="0081006A">
            <w:pPr>
              <w:ind w:left="-102" w:right="-73"/>
              <w:jc w:val="center"/>
              <w:rPr>
                <w:rFonts w:ascii="FS Albert Arabic" w:hAnsi="FS Albert Arabic" w:cs="FS Albert Arabic"/>
                <w:color w:val="000000"/>
                <w:sz w:val="16"/>
                <w:szCs w:val="16"/>
              </w:rPr>
            </w:pPr>
          </w:p>
        </w:tc>
        <w:tc>
          <w:tcPr>
            <w:tcW w:w="387" w:type="dxa"/>
            <w:gridSpan w:val="2"/>
            <w:shd w:val="clear" w:color="auto" w:fill="BCCF00"/>
            <w:vAlign w:val="center"/>
          </w:tcPr>
          <w:p w14:paraId="1BDAB192" w14:textId="77777777" w:rsidR="0081006A" w:rsidRPr="008840B9" w:rsidRDefault="0081006A" w:rsidP="0081006A">
            <w:pPr>
              <w:ind w:left="-102" w:right="-73"/>
              <w:jc w:val="center"/>
              <w:rPr>
                <w:rFonts w:ascii="FS Albert Arabic" w:hAnsi="FS Albert Arabic" w:cs="FS Albert Arabic"/>
                <w:color w:val="000000"/>
                <w:sz w:val="16"/>
                <w:szCs w:val="16"/>
              </w:rPr>
            </w:pPr>
          </w:p>
        </w:tc>
        <w:tc>
          <w:tcPr>
            <w:tcW w:w="435" w:type="dxa"/>
            <w:shd w:val="clear" w:color="auto" w:fill="BCCF00"/>
            <w:vAlign w:val="center"/>
          </w:tcPr>
          <w:p w14:paraId="2FDAE0EB" w14:textId="77777777" w:rsidR="0081006A" w:rsidRPr="008840B9" w:rsidRDefault="0081006A" w:rsidP="0081006A">
            <w:pPr>
              <w:ind w:left="-102" w:right="-73"/>
              <w:jc w:val="center"/>
              <w:rPr>
                <w:rFonts w:ascii="FS Albert Arabic" w:hAnsi="FS Albert Arabic" w:cs="FS Albert Arabic"/>
                <w:color w:val="000000"/>
                <w:sz w:val="16"/>
                <w:szCs w:val="16"/>
              </w:rPr>
            </w:pPr>
          </w:p>
        </w:tc>
        <w:tc>
          <w:tcPr>
            <w:tcW w:w="368" w:type="dxa"/>
            <w:shd w:val="clear" w:color="auto" w:fill="BCCF00"/>
            <w:vAlign w:val="center"/>
          </w:tcPr>
          <w:p w14:paraId="7AF357A8" w14:textId="77777777" w:rsidR="0081006A" w:rsidRPr="008840B9" w:rsidRDefault="0081006A" w:rsidP="0081006A">
            <w:pPr>
              <w:ind w:left="-102" w:right="-73"/>
              <w:jc w:val="center"/>
              <w:rPr>
                <w:rFonts w:ascii="FS Albert Arabic" w:hAnsi="FS Albert Arabic" w:cs="FS Albert Arabic"/>
                <w:color w:val="000000"/>
                <w:sz w:val="16"/>
                <w:szCs w:val="16"/>
              </w:rPr>
            </w:pPr>
          </w:p>
        </w:tc>
      </w:tr>
      <w:tr w:rsidR="0081006A" w:rsidRPr="008840B9" w14:paraId="11FA52B1" w14:textId="77777777" w:rsidTr="008840B9">
        <w:trPr>
          <w:trHeight w:val="107"/>
        </w:trPr>
        <w:tc>
          <w:tcPr>
            <w:tcW w:w="570" w:type="dxa"/>
            <w:shd w:val="clear" w:color="auto" w:fill="auto"/>
            <w:noWrap/>
            <w:vAlign w:val="center"/>
          </w:tcPr>
          <w:p w14:paraId="3B0C41A2" w14:textId="77777777" w:rsidR="0081006A" w:rsidRPr="008840B9" w:rsidRDefault="0081006A" w:rsidP="00AE3C93">
            <w:pPr>
              <w:pStyle w:val="ListParagraph"/>
              <w:numPr>
                <w:ilvl w:val="0"/>
                <w:numId w:val="11"/>
              </w:numPr>
              <w:tabs>
                <w:tab w:val="left" w:pos="360"/>
              </w:tabs>
              <w:ind w:left="72" w:firstLine="0"/>
              <w:jc w:val="left"/>
              <w:rPr>
                <w:rFonts w:ascii="FS Albert Arabic" w:hAnsi="FS Albert Arabic" w:cs="FS Albert Arabic"/>
                <w:color w:val="000000"/>
              </w:rPr>
            </w:pPr>
          </w:p>
        </w:tc>
        <w:tc>
          <w:tcPr>
            <w:tcW w:w="6466" w:type="dxa"/>
            <w:gridSpan w:val="3"/>
            <w:shd w:val="clear" w:color="auto" w:fill="auto"/>
            <w:vAlign w:val="center"/>
          </w:tcPr>
          <w:p w14:paraId="603EAC61" w14:textId="77777777" w:rsidR="0081006A" w:rsidRPr="008840B9" w:rsidRDefault="00743AA7" w:rsidP="0081006A">
            <w:pPr>
              <w:jc w:val="left"/>
              <w:rPr>
                <w:rFonts w:ascii="FS Albert Arabic" w:hAnsi="FS Albert Arabic" w:cs="FS Albert Arabic"/>
                <w:color w:val="000000"/>
              </w:rPr>
            </w:pPr>
            <w:r w:rsidRPr="008840B9">
              <w:rPr>
                <w:rFonts w:ascii="FS Albert Arabic" w:hAnsi="FS Albert Arabic" w:cs="FS Albert Arabic"/>
                <w:color w:val="000000"/>
              </w:rPr>
              <w:t>Does the c</w:t>
            </w:r>
            <w:r w:rsidR="0081006A" w:rsidRPr="008840B9">
              <w:rPr>
                <w:rFonts w:ascii="FS Albert Arabic" w:hAnsi="FS Albert Arabic" w:cs="FS Albert Arabic"/>
                <w:color w:val="000000"/>
              </w:rPr>
              <w:t xml:space="preserve">onduit </w:t>
            </w:r>
            <w:r w:rsidRPr="008840B9">
              <w:rPr>
                <w:rFonts w:ascii="FS Albert Arabic" w:hAnsi="FS Albert Arabic" w:cs="FS Albert Arabic"/>
                <w:color w:val="000000"/>
              </w:rPr>
              <w:t xml:space="preserve">or raceway </w:t>
            </w:r>
            <w:r w:rsidR="0081006A" w:rsidRPr="008840B9">
              <w:rPr>
                <w:rFonts w:ascii="FS Albert Arabic" w:hAnsi="FS Albert Arabic" w:cs="FS Albert Arabic"/>
                <w:color w:val="000000"/>
              </w:rPr>
              <w:t>material suitable for the environment?</w:t>
            </w:r>
          </w:p>
        </w:tc>
        <w:tc>
          <w:tcPr>
            <w:tcW w:w="458" w:type="dxa"/>
            <w:shd w:val="clear" w:color="auto" w:fill="C6D0F0"/>
            <w:vAlign w:val="center"/>
          </w:tcPr>
          <w:p w14:paraId="5F67FED8"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483" w:type="dxa"/>
            <w:shd w:val="clear" w:color="auto" w:fill="C6D0F0"/>
            <w:vAlign w:val="center"/>
          </w:tcPr>
          <w:p w14:paraId="33A89D1B"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425" w:type="dxa"/>
            <w:shd w:val="clear" w:color="auto" w:fill="C6D0F0"/>
            <w:vAlign w:val="center"/>
          </w:tcPr>
          <w:p w14:paraId="669FD937"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387" w:type="dxa"/>
            <w:gridSpan w:val="2"/>
            <w:shd w:val="clear" w:color="auto" w:fill="BCCF00"/>
            <w:vAlign w:val="center"/>
          </w:tcPr>
          <w:p w14:paraId="1D5D0CF7"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435" w:type="dxa"/>
            <w:shd w:val="clear" w:color="auto" w:fill="BCCF00"/>
            <w:vAlign w:val="center"/>
          </w:tcPr>
          <w:p w14:paraId="15C72E7C"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368" w:type="dxa"/>
            <w:shd w:val="clear" w:color="auto" w:fill="BCCF00"/>
            <w:vAlign w:val="center"/>
          </w:tcPr>
          <w:p w14:paraId="154EFADB"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r>
      <w:tr w:rsidR="0081006A" w:rsidRPr="008840B9" w14:paraId="7E5ED87E" w14:textId="77777777" w:rsidTr="008840B9">
        <w:trPr>
          <w:trHeight w:val="107"/>
        </w:trPr>
        <w:tc>
          <w:tcPr>
            <w:tcW w:w="570" w:type="dxa"/>
            <w:shd w:val="clear" w:color="auto" w:fill="auto"/>
            <w:noWrap/>
            <w:vAlign w:val="center"/>
          </w:tcPr>
          <w:p w14:paraId="4B430D71" w14:textId="77777777" w:rsidR="0081006A" w:rsidRPr="008840B9" w:rsidRDefault="0081006A" w:rsidP="00AE3C93">
            <w:pPr>
              <w:pStyle w:val="ListParagraph"/>
              <w:numPr>
                <w:ilvl w:val="0"/>
                <w:numId w:val="11"/>
              </w:numPr>
              <w:tabs>
                <w:tab w:val="left" w:pos="360"/>
              </w:tabs>
              <w:ind w:left="72" w:firstLine="0"/>
              <w:jc w:val="left"/>
              <w:rPr>
                <w:rFonts w:ascii="FS Albert Arabic" w:hAnsi="FS Albert Arabic" w:cs="FS Albert Arabic"/>
                <w:color w:val="000000"/>
              </w:rPr>
            </w:pPr>
          </w:p>
        </w:tc>
        <w:tc>
          <w:tcPr>
            <w:tcW w:w="6466" w:type="dxa"/>
            <w:gridSpan w:val="3"/>
            <w:shd w:val="clear" w:color="auto" w:fill="auto"/>
            <w:vAlign w:val="center"/>
          </w:tcPr>
          <w:p w14:paraId="66678A48" w14:textId="77777777" w:rsidR="0081006A" w:rsidRPr="008840B9" w:rsidRDefault="0081006A" w:rsidP="0081006A">
            <w:pPr>
              <w:jc w:val="left"/>
              <w:rPr>
                <w:rFonts w:ascii="FS Albert Arabic" w:hAnsi="FS Albert Arabic" w:cs="FS Albert Arabic"/>
                <w:color w:val="000000"/>
              </w:rPr>
            </w:pPr>
            <w:r w:rsidRPr="008840B9">
              <w:rPr>
                <w:rFonts w:ascii="FS Albert Arabic" w:hAnsi="FS Albert Arabic" w:cs="FS Albert Arabic"/>
                <w:color w:val="000000"/>
              </w:rPr>
              <w:t>Are the radius of the bends for large conduits designed with consideration for the cable type / vendor data for minimum bending radius and side-wall pressure / Applicable codes and standards</w:t>
            </w:r>
            <w:r w:rsidR="0019409C" w:rsidRPr="008840B9">
              <w:rPr>
                <w:rFonts w:ascii="FS Albert Arabic" w:hAnsi="FS Albert Arabic" w:cs="FS Albert Arabic"/>
                <w:color w:val="000000"/>
              </w:rPr>
              <w:t>?</w:t>
            </w:r>
          </w:p>
        </w:tc>
        <w:tc>
          <w:tcPr>
            <w:tcW w:w="458" w:type="dxa"/>
            <w:shd w:val="clear" w:color="auto" w:fill="C6D0F0"/>
            <w:vAlign w:val="center"/>
          </w:tcPr>
          <w:p w14:paraId="2D30CB04"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483" w:type="dxa"/>
            <w:shd w:val="clear" w:color="auto" w:fill="C6D0F0"/>
            <w:vAlign w:val="center"/>
          </w:tcPr>
          <w:p w14:paraId="43E930A5"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425" w:type="dxa"/>
            <w:shd w:val="clear" w:color="auto" w:fill="C6D0F0"/>
            <w:vAlign w:val="center"/>
          </w:tcPr>
          <w:p w14:paraId="63FBFBC3"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387" w:type="dxa"/>
            <w:gridSpan w:val="2"/>
            <w:shd w:val="clear" w:color="auto" w:fill="BCCF00"/>
            <w:vAlign w:val="center"/>
          </w:tcPr>
          <w:p w14:paraId="54F64F2A"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435" w:type="dxa"/>
            <w:shd w:val="clear" w:color="auto" w:fill="BCCF00"/>
            <w:vAlign w:val="center"/>
          </w:tcPr>
          <w:p w14:paraId="0847EA9C"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368" w:type="dxa"/>
            <w:shd w:val="clear" w:color="auto" w:fill="BCCF00"/>
            <w:vAlign w:val="center"/>
          </w:tcPr>
          <w:p w14:paraId="4A0008CF"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r>
      <w:tr w:rsidR="0081006A" w:rsidRPr="008840B9" w14:paraId="25A3FBFF" w14:textId="77777777" w:rsidTr="008840B9">
        <w:trPr>
          <w:trHeight w:val="107"/>
        </w:trPr>
        <w:tc>
          <w:tcPr>
            <w:tcW w:w="570" w:type="dxa"/>
            <w:shd w:val="clear" w:color="auto" w:fill="auto"/>
            <w:noWrap/>
            <w:vAlign w:val="center"/>
          </w:tcPr>
          <w:p w14:paraId="17A45E2D" w14:textId="77777777" w:rsidR="0081006A" w:rsidRPr="008840B9" w:rsidRDefault="0081006A" w:rsidP="00AE3C93">
            <w:pPr>
              <w:pStyle w:val="ListParagraph"/>
              <w:numPr>
                <w:ilvl w:val="0"/>
                <w:numId w:val="11"/>
              </w:numPr>
              <w:tabs>
                <w:tab w:val="left" w:pos="360"/>
              </w:tabs>
              <w:ind w:left="72" w:firstLine="0"/>
              <w:jc w:val="left"/>
              <w:rPr>
                <w:rFonts w:ascii="FS Albert Arabic" w:hAnsi="FS Albert Arabic" w:cs="FS Albert Arabic"/>
                <w:color w:val="000000"/>
              </w:rPr>
            </w:pPr>
          </w:p>
        </w:tc>
        <w:tc>
          <w:tcPr>
            <w:tcW w:w="6466" w:type="dxa"/>
            <w:gridSpan w:val="3"/>
            <w:shd w:val="clear" w:color="auto" w:fill="auto"/>
            <w:vAlign w:val="center"/>
          </w:tcPr>
          <w:p w14:paraId="17BD9654" w14:textId="77777777" w:rsidR="0081006A" w:rsidRPr="008840B9" w:rsidRDefault="0081006A" w:rsidP="0081006A">
            <w:pPr>
              <w:jc w:val="left"/>
              <w:rPr>
                <w:rFonts w:ascii="FS Albert Arabic" w:hAnsi="FS Albert Arabic" w:cs="FS Albert Arabic"/>
                <w:color w:val="000000"/>
              </w:rPr>
            </w:pPr>
            <w:r w:rsidRPr="008840B9">
              <w:rPr>
                <w:rFonts w:ascii="FS Albert Arabic" w:hAnsi="FS Albert Arabic" w:cs="FS Albert Arabic"/>
                <w:color w:val="000000"/>
              </w:rPr>
              <w:t>Are the filling ratio or space factors considered as per codes and standards?</w:t>
            </w:r>
          </w:p>
        </w:tc>
        <w:tc>
          <w:tcPr>
            <w:tcW w:w="458" w:type="dxa"/>
            <w:shd w:val="clear" w:color="auto" w:fill="C6D0F0"/>
            <w:vAlign w:val="center"/>
          </w:tcPr>
          <w:p w14:paraId="5F3CCDE9"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483" w:type="dxa"/>
            <w:shd w:val="clear" w:color="auto" w:fill="C6D0F0"/>
            <w:vAlign w:val="center"/>
          </w:tcPr>
          <w:p w14:paraId="3AB442BB"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425" w:type="dxa"/>
            <w:shd w:val="clear" w:color="auto" w:fill="C6D0F0"/>
            <w:vAlign w:val="center"/>
          </w:tcPr>
          <w:p w14:paraId="3070C6AB"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387" w:type="dxa"/>
            <w:gridSpan w:val="2"/>
            <w:shd w:val="clear" w:color="auto" w:fill="BCCF00"/>
            <w:vAlign w:val="center"/>
          </w:tcPr>
          <w:p w14:paraId="71825394"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435" w:type="dxa"/>
            <w:shd w:val="clear" w:color="auto" w:fill="BCCF00"/>
            <w:vAlign w:val="center"/>
          </w:tcPr>
          <w:p w14:paraId="2FCD3D38"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368" w:type="dxa"/>
            <w:shd w:val="clear" w:color="auto" w:fill="BCCF00"/>
            <w:vAlign w:val="center"/>
          </w:tcPr>
          <w:p w14:paraId="6FB248E9"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r>
      <w:tr w:rsidR="0081006A" w:rsidRPr="008840B9" w14:paraId="7DC0D222" w14:textId="77777777" w:rsidTr="008840B9">
        <w:trPr>
          <w:trHeight w:val="107"/>
        </w:trPr>
        <w:tc>
          <w:tcPr>
            <w:tcW w:w="570" w:type="dxa"/>
            <w:shd w:val="clear" w:color="auto" w:fill="auto"/>
            <w:noWrap/>
            <w:vAlign w:val="center"/>
          </w:tcPr>
          <w:p w14:paraId="1F07281A" w14:textId="77777777" w:rsidR="0081006A" w:rsidRPr="008840B9" w:rsidRDefault="0081006A" w:rsidP="00AE3C93">
            <w:pPr>
              <w:pStyle w:val="ListParagraph"/>
              <w:numPr>
                <w:ilvl w:val="0"/>
                <w:numId w:val="11"/>
              </w:numPr>
              <w:tabs>
                <w:tab w:val="left" w:pos="360"/>
              </w:tabs>
              <w:ind w:left="72" w:firstLine="0"/>
              <w:jc w:val="left"/>
              <w:rPr>
                <w:rFonts w:ascii="FS Albert Arabic" w:hAnsi="FS Albert Arabic" w:cs="FS Albert Arabic"/>
                <w:color w:val="000000"/>
              </w:rPr>
            </w:pPr>
          </w:p>
        </w:tc>
        <w:tc>
          <w:tcPr>
            <w:tcW w:w="6466" w:type="dxa"/>
            <w:gridSpan w:val="3"/>
            <w:shd w:val="clear" w:color="auto" w:fill="auto"/>
            <w:vAlign w:val="center"/>
          </w:tcPr>
          <w:p w14:paraId="709A2557" w14:textId="77777777" w:rsidR="0081006A" w:rsidRPr="008840B9" w:rsidRDefault="0081006A" w:rsidP="0081006A">
            <w:pPr>
              <w:jc w:val="left"/>
              <w:rPr>
                <w:rFonts w:ascii="FS Albert Arabic" w:hAnsi="FS Albert Arabic" w:cs="FS Albert Arabic"/>
                <w:color w:val="000000"/>
              </w:rPr>
            </w:pPr>
            <w:r w:rsidRPr="008840B9">
              <w:rPr>
                <w:rFonts w:ascii="FS Albert Arabic" w:hAnsi="FS Albert Arabic" w:cs="FS Albert Arabic"/>
                <w:color w:val="000000"/>
              </w:rPr>
              <w:t>Are the layout providing the detail regarding the pull boxes and Junction boxes requirement per the code and standard?</w:t>
            </w:r>
          </w:p>
        </w:tc>
        <w:tc>
          <w:tcPr>
            <w:tcW w:w="458" w:type="dxa"/>
            <w:shd w:val="clear" w:color="auto" w:fill="C6D0F0"/>
            <w:vAlign w:val="center"/>
          </w:tcPr>
          <w:p w14:paraId="649767C6"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483" w:type="dxa"/>
            <w:shd w:val="clear" w:color="auto" w:fill="C6D0F0"/>
            <w:vAlign w:val="center"/>
          </w:tcPr>
          <w:p w14:paraId="1F7509CC"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425" w:type="dxa"/>
            <w:shd w:val="clear" w:color="auto" w:fill="C6D0F0"/>
            <w:vAlign w:val="center"/>
          </w:tcPr>
          <w:p w14:paraId="68059C0B"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387" w:type="dxa"/>
            <w:gridSpan w:val="2"/>
            <w:shd w:val="clear" w:color="auto" w:fill="BCCF00"/>
            <w:vAlign w:val="center"/>
          </w:tcPr>
          <w:p w14:paraId="3A403008"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435" w:type="dxa"/>
            <w:shd w:val="clear" w:color="auto" w:fill="BCCF00"/>
            <w:vAlign w:val="center"/>
          </w:tcPr>
          <w:p w14:paraId="4B7F7B2C"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368" w:type="dxa"/>
            <w:shd w:val="clear" w:color="auto" w:fill="BCCF00"/>
            <w:vAlign w:val="center"/>
          </w:tcPr>
          <w:p w14:paraId="74A51FC6"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r>
      <w:tr w:rsidR="0081006A" w:rsidRPr="008840B9" w14:paraId="6B0EE4B7" w14:textId="77777777" w:rsidTr="008840B9">
        <w:trPr>
          <w:trHeight w:val="107"/>
        </w:trPr>
        <w:tc>
          <w:tcPr>
            <w:tcW w:w="570" w:type="dxa"/>
            <w:shd w:val="clear" w:color="auto" w:fill="auto"/>
            <w:noWrap/>
            <w:vAlign w:val="center"/>
          </w:tcPr>
          <w:p w14:paraId="694A4F12" w14:textId="77777777" w:rsidR="0081006A" w:rsidRPr="008840B9" w:rsidRDefault="0081006A" w:rsidP="00AE3C93">
            <w:pPr>
              <w:pStyle w:val="ListParagraph"/>
              <w:numPr>
                <w:ilvl w:val="0"/>
                <w:numId w:val="11"/>
              </w:numPr>
              <w:tabs>
                <w:tab w:val="left" w:pos="360"/>
              </w:tabs>
              <w:ind w:left="72" w:firstLine="0"/>
              <w:jc w:val="left"/>
              <w:rPr>
                <w:rFonts w:ascii="FS Albert Arabic" w:hAnsi="FS Albert Arabic" w:cs="FS Albert Arabic"/>
                <w:color w:val="000000"/>
              </w:rPr>
            </w:pPr>
          </w:p>
        </w:tc>
        <w:tc>
          <w:tcPr>
            <w:tcW w:w="6466" w:type="dxa"/>
            <w:gridSpan w:val="3"/>
            <w:shd w:val="clear" w:color="auto" w:fill="auto"/>
            <w:vAlign w:val="center"/>
          </w:tcPr>
          <w:p w14:paraId="62C854F5" w14:textId="77777777" w:rsidR="0081006A" w:rsidRPr="008840B9" w:rsidRDefault="0081006A" w:rsidP="0081006A">
            <w:pPr>
              <w:jc w:val="left"/>
              <w:rPr>
                <w:rFonts w:ascii="FS Albert Arabic" w:hAnsi="FS Albert Arabic" w:cs="FS Albert Arabic"/>
                <w:color w:val="000000"/>
              </w:rPr>
            </w:pPr>
            <w:r w:rsidRPr="008840B9">
              <w:rPr>
                <w:rFonts w:ascii="FS Albert Arabic" w:hAnsi="FS Albert Arabic" w:cs="FS Albert Arabic"/>
                <w:color w:val="000000"/>
              </w:rPr>
              <w:t>Are the layout provided the details regarding the space between conduit supports</w:t>
            </w:r>
            <w:r w:rsidR="0019409C" w:rsidRPr="008840B9">
              <w:rPr>
                <w:rFonts w:ascii="FS Albert Arabic" w:hAnsi="FS Albert Arabic" w:cs="FS Albert Arabic"/>
                <w:color w:val="000000"/>
              </w:rPr>
              <w:t>?</w:t>
            </w:r>
          </w:p>
        </w:tc>
        <w:tc>
          <w:tcPr>
            <w:tcW w:w="458" w:type="dxa"/>
            <w:shd w:val="clear" w:color="auto" w:fill="C6D0F0"/>
            <w:vAlign w:val="center"/>
          </w:tcPr>
          <w:p w14:paraId="3A7018AA"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483" w:type="dxa"/>
            <w:shd w:val="clear" w:color="auto" w:fill="C6D0F0"/>
            <w:vAlign w:val="center"/>
          </w:tcPr>
          <w:p w14:paraId="796F0D8B"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425" w:type="dxa"/>
            <w:shd w:val="clear" w:color="auto" w:fill="C6D0F0"/>
            <w:vAlign w:val="center"/>
          </w:tcPr>
          <w:p w14:paraId="34677AE4"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387" w:type="dxa"/>
            <w:gridSpan w:val="2"/>
            <w:shd w:val="clear" w:color="auto" w:fill="BCCF00"/>
            <w:vAlign w:val="center"/>
          </w:tcPr>
          <w:p w14:paraId="00E25E2A"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435" w:type="dxa"/>
            <w:shd w:val="clear" w:color="auto" w:fill="BCCF00"/>
            <w:vAlign w:val="center"/>
          </w:tcPr>
          <w:p w14:paraId="074322DD"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368" w:type="dxa"/>
            <w:shd w:val="clear" w:color="auto" w:fill="BCCF00"/>
            <w:vAlign w:val="center"/>
          </w:tcPr>
          <w:p w14:paraId="359D3534"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r>
      <w:tr w:rsidR="0081006A" w:rsidRPr="008840B9" w14:paraId="00EE2785" w14:textId="77777777" w:rsidTr="008840B9">
        <w:trPr>
          <w:cantSplit/>
          <w:trHeight w:val="107"/>
        </w:trPr>
        <w:tc>
          <w:tcPr>
            <w:tcW w:w="570" w:type="dxa"/>
            <w:shd w:val="clear" w:color="auto" w:fill="auto"/>
            <w:noWrap/>
            <w:vAlign w:val="center"/>
          </w:tcPr>
          <w:p w14:paraId="35693A51" w14:textId="77777777" w:rsidR="0081006A" w:rsidRPr="008840B9" w:rsidRDefault="0081006A" w:rsidP="00AE3C93">
            <w:pPr>
              <w:pStyle w:val="ListParagraph"/>
              <w:numPr>
                <w:ilvl w:val="0"/>
                <w:numId w:val="11"/>
              </w:numPr>
              <w:tabs>
                <w:tab w:val="left" w:pos="360"/>
              </w:tabs>
              <w:ind w:left="72" w:firstLine="0"/>
              <w:jc w:val="left"/>
              <w:rPr>
                <w:rFonts w:ascii="FS Albert Arabic" w:hAnsi="FS Albert Arabic" w:cs="FS Albert Arabic"/>
                <w:color w:val="000000"/>
              </w:rPr>
            </w:pPr>
          </w:p>
        </w:tc>
        <w:tc>
          <w:tcPr>
            <w:tcW w:w="6466" w:type="dxa"/>
            <w:gridSpan w:val="3"/>
            <w:shd w:val="clear" w:color="auto" w:fill="auto"/>
            <w:vAlign w:val="center"/>
          </w:tcPr>
          <w:p w14:paraId="20EEF664" w14:textId="77777777" w:rsidR="0081006A" w:rsidRPr="008840B9" w:rsidRDefault="0081006A" w:rsidP="0081006A">
            <w:pPr>
              <w:jc w:val="left"/>
              <w:rPr>
                <w:rFonts w:ascii="FS Albert Arabic" w:hAnsi="FS Albert Arabic" w:cs="FS Albert Arabic"/>
                <w:color w:val="000000"/>
              </w:rPr>
            </w:pPr>
            <w:r w:rsidRPr="008840B9">
              <w:rPr>
                <w:rFonts w:ascii="FS Albert Arabic" w:hAnsi="FS Albert Arabic" w:cs="FS Albert Arabic"/>
                <w:color w:val="000000"/>
              </w:rPr>
              <w:t>On pipe bridges (pipe ways, pipe racks) and where steel members are discontinuous, additional intermediate steel members have been provided for conduit supports, spaced in accordance with the requirements of applicable codes and standards.</w:t>
            </w:r>
          </w:p>
        </w:tc>
        <w:tc>
          <w:tcPr>
            <w:tcW w:w="458" w:type="dxa"/>
            <w:shd w:val="clear" w:color="auto" w:fill="C6D0F0"/>
            <w:vAlign w:val="center"/>
          </w:tcPr>
          <w:p w14:paraId="0A6F2051"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483" w:type="dxa"/>
            <w:shd w:val="clear" w:color="auto" w:fill="C6D0F0"/>
            <w:vAlign w:val="center"/>
          </w:tcPr>
          <w:p w14:paraId="64376990"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425" w:type="dxa"/>
            <w:shd w:val="clear" w:color="auto" w:fill="C6D0F0"/>
            <w:vAlign w:val="center"/>
          </w:tcPr>
          <w:p w14:paraId="3CD9A49C"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387" w:type="dxa"/>
            <w:gridSpan w:val="2"/>
            <w:shd w:val="clear" w:color="auto" w:fill="BCCF00"/>
            <w:vAlign w:val="center"/>
          </w:tcPr>
          <w:p w14:paraId="048CD2B6"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435" w:type="dxa"/>
            <w:shd w:val="clear" w:color="auto" w:fill="BCCF00"/>
            <w:vAlign w:val="center"/>
          </w:tcPr>
          <w:p w14:paraId="297C4205"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368" w:type="dxa"/>
            <w:shd w:val="clear" w:color="auto" w:fill="BCCF00"/>
            <w:vAlign w:val="center"/>
          </w:tcPr>
          <w:p w14:paraId="1EFD929C"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r>
      <w:tr w:rsidR="0081006A" w:rsidRPr="008840B9" w14:paraId="73383BFD" w14:textId="77777777" w:rsidTr="008840B9">
        <w:trPr>
          <w:trHeight w:val="107"/>
        </w:trPr>
        <w:tc>
          <w:tcPr>
            <w:tcW w:w="570" w:type="dxa"/>
            <w:shd w:val="clear" w:color="auto" w:fill="auto"/>
            <w:noWrap/>
            <w:vAlign w:val="center"/>
          </w:tcPr>
          <w:p w14:paraId="4B6EB94F" w14:textId="77777777" w:rsidR="0081006A" w:rsidRPr="008840B9" w:rsidRDefault="0081006A" w:rsidP="00AE3C93">
            <w:pPr>
              <w:pStyle w:val="ListParagraph"/>
              <w:numPr>
                <w:ilvl w:val="0"/>
                <w:numId w:val="11"/>
              </w:numPr>
              <w:tabs>
                <w:tab w:val="left" w:pos="360"/>
              </w:tabs>
              <w:ind w:left="72" w:firstLine="0"/>
              <w:jc w:val="left"/>
              <w:rPr>
                <w:rFonts w:ascii="FS Albert Arabic" w:hAnsi="FS Albert Arabic" w:cs="FS Albert Arabic"/>
                <w:color w:val="000000"/>
              </w:rPr>
            </w:pPr>
          </w:p>
        </w:tc>
        <w:tc>
          <w:tcPr>
            <w:tcW w:w="6466" w:type="dxa"/>
            <w:gridSpan w:val="3"/>
            <w:shd w:val="clear" w:color="auto" w:fill="auto"/>
            <w:vAlign w:val="center"/>
          </w:tcPr>
          <w:p w14:paraId="71C7FB0B" w14:textId="79ED7B59" w:rsidR="0081006A" w:rsidRPr="008840B9" w:rsidRDefault="0081006A" w:rsidP="0081006A">
            <w:pPr>
              <w:jc w:val="left"/>
              <w:rPr>
                <w:rFonts w:ascii="FS Albert Arabic" w:hAnsi="FS Albert Arabic" w:cs="FS Albert Arabic"/>
                <w:color w:val="000000"/>
              </w:rPr>
            </w:pPr>
            <w:r w:rsidRPr="008840B9">
              <w:rPr>
                <w:rFonts w:ascii="FS Albert Arabic" w:hAnsi="FS Albert Arabic" w:cs="FS Albert Arabic"/>
                <w:color w:val="000000"/>
              </w:rPr>
              <w:t>Are the conduits provided with expansion fittings, as required, and suitable for the area</w:t>
            </w:r>
            <w:r w:rsidR="00743AA7" w:rsidRPr="008840B9">
              <w:rPr>
                <w:rFonts w:ascii="FS Albert Arabic" w:hAnsi="FS Albert Arabic" w:cs="FS Albert Arabic"/>
                <w:color w:val="000000"/>
              </w:rPr>
              <w:t xml:space="preserve"> of</w:t>
            </w:r>
            <w:r w:rsidRPr="008840B9">
              <w:rPr>
                <w:rFonts w:ascii="FS Albert Arabic" w:hAnsi="FS Albert Arabic" w:cs="FS Albert Arabic"/>
                <w:color w:val="000000"/>
              </w:rPr>
              <w:t xml:space="preserve"> classification?</w:t>
            </w:r>
          </w:p>
        </w:tc>
        <w:tc>
          <w:tcPr>
            <w:tcW w:w="458" w:type="dxa"/>
            <w:shd w:val="clear" w:color="auto" w:fill="C6D0F0"/>
            <w:vAlign w:val="center"/>
          </w:tcPr>
          <w:p w14:paraId="1FF6B728"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483" w:type="dxa"/>
            <w:shd w:val="clear" w:color="auto" w:fill="C6D0F0"/>
            <w:vAlign w:val="center"/>
          </w:tcPr>
          <w:p w14:paraId="56DD2B35"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425" w:type="dxa"/>
            <w:shd w:val="clear" w:color="auto" w:fill="C6D0F0"/>
            <w:vAlign w:val="center"/>
          </w:tcPr>
          <w:p w14:paraId="7DCF7A80"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387" w:type="dxa"/>
            <w:gridSpan w:val="2"/>
            <w:shd w:val="clear" w:color="auto" w:fill="BCCF00"/>
            <w:vAlign w:val="center"/>
          </w:tcPr>
          <w:p w14:paraId="1B9B7012"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435" w:type="dxa"/>
            <w:shd w:val="clear" w:color="auto" w:fill="BCCF00"/>
            <w:vAlign w:val="center"/>
          </w:tcPr>
          <w:p w14:paraId="352727D9"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368" w:type="dxa"/>
            <w:shd w:val="clear" w:color="auto" w:fill="BCCF00"/>
            <w:vAlign w:val="center"/>
          </w:tcPr>
          <w:p w14:paraId="3A308A59"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r>
      <w:tr w:rsidR="0081006A" w:rsidRPr="008840B9" w14:paraId="76478148" w14:textId="77777777" w:rsidTr="008840B9">
        <w:trPr>
          <w:trHeight w:val="107"/>
        </w:trPr>
        <w:tc>
          <w:tcPr>
            <w:tcW w:w="570" w:type="dxa"/>
            <w:shd w:val="clear" w:color="auto" w:fill="auto"/>
            <w:noWrap/>
            <w:vAlign w:val="center"/>
          </w:tcPr>
          <w:p w14:paraId="4F6259F0" w14:textId="77777777" w:rsidR="0081006A" w:rsidRPr="008840B9" w:rsidRDefault="0081006A" w:rsidP="00AE3C93">
            <w:pPr>
              <w:pStyle w:val="ListParagraph"/>
              <w:numPr>
                <w:ilvl w:val="0"/>
                <w:numId w:val="11"/>
              </w:numPr>
              <w:tabs>
                <w:tab w:val="left" w:pos="360"/>
              </w:tabs>
              <w:ind w:left="72" w:firstLine="0"/>
              <w:jc w:val="left"/>
              <w:rPr>
                <w:rFonts w:ascii="FS Albert Arabic" w:hAnsi="FS Albert Arabic" w:cs="FS Albert Arabic"/>
                <w:color w:val="000000"/>
              </w:rPr>
            </w:pPr>
          </w:p>
        </w:tc>
        <w:tc>
          <w:tcPr>
            <w:tcW w:w="6466" w:type="dxa"/>
            <w:gridSpan w:val="3"/>
            <w:shd w:val="clear" w:color="auto" w:fill="auto"/>
            <w:vAlign w:val="center"/>
          </w:tcPr>
          <w:p w14:paraId="0B211DF0" w14:textId="77777777" w:rsidR="0081006A" w:rsidRPr="008840B9" w:rsidRDefault="0081006A" w:rsidP="0081006A">
            <w:pPr>
              <w:jc w:val="left"/>
              <w:rPr>
                <w:rFonts w:ascii="FS Albert Arabic" w:hAnsi="FS Albert Arabic" w:cs="FS Albert Arabic"/>
                <w:color w:val="000000"/>
              </w:rPr>
            </w:pPr>
            <w:r w:rsidRPr="008840B9">
              <w:rPr>
                <w:rFonts w:ascii="FS Albert Arabic" w:hAnsi="FS Albert Arabic" w:cs="FS Albert Arabic"/>
                <w:color w:val="000000"/>
              </w:rPr>
              <w:t xml:space="preserve">Installation details are appropriate and quantities </w:t>
            </w:r>
            <w:r w:rsidR="00743AA7" w:rsidRPr="008840B9">
              <w:rPr>
                <w:rFonts w:ascii="FS Albert Arabic" w:hAnsi="FS Albert Arabic" w:cs="FS Albert Arabic"/>
                <w:color w:val="000000"/>
              </w:rPr>
              <w:t>verified</w:t>
            </w:r>
            <w:r w:rsidRPr="008840B9">
              <w:rPr>
                <w:rFonts w:ascii="FS Albert Arabic" w:hAnsi="FS Albert Arabic" w:cs="FS Albert Arabic"/>
                <w:color w:val="000000"/>
              </w:rPr>
              <w:t>.</w:t>
            </w:r>
          </w:p>
        </w:tc>
        <w:tc>
          <w:tcPr>
            <w:tcW w:w="458" w:type="dxa"/>
            <w:shd w:val="clear" w:color="auto" w:fill="C6D0F0"/>
            <w:vAlign w:val="center"/>
          </w:tcPr>
          <w:p w14:paraId="10863A2F"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483" w:type="dxa"/>
            <w:shd w:val="clear" w:color="auto" w:fill="C6D0F0"/>
            <w:vAlign w:val="center"/>
          </w:tcPr>
          <w:p w14:paraId="0872E72F"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425" w:type="dxa"/>
            <w:shd w:val="clear" w:color="auto" w:fill="C6D0F0"/>
            <w:vAlign w:val="center"/>
          </w:tcPr>
          <w:p w14:paraId="3B1B9BD7"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387" w:type="dxa"/>
            <w:gridSpan w:val="2"/>
            <w:shd w:val="clear" w:color="auto" w:fill="BCCF00"/>
            <w:vAlign w:val="center"/>
          </w:tcPr>
          <w:p w14:paraId="2D364F90"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435" w:type="dxa"/>
            <w:shd w:val="clear" w:color="auto" w:fill="BCCF00"/>
            <w:vAlign w:val="center"/>
          </w:tcPr>
          <w:p w14:paraId="17971398"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368" w:type="dxa"/>
            <w:shd w:val="clear" w:color="auto" w:fill="BCCF00"/>
            <w:vAlign w:val="center"/>
          </w:tcPr>
          <w:p w14:paraId="19D75E40"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r>
      <w:tr w:rsidR="0081006A" w:rsidRPr="008840B9" w14:paraId="7129290E" w14:textId="77777777" w:rsidTr="008840B9">
        <w:trPr>
          <w:trHeight w:val="107"/>
        </w:trPr>
        <w:tc>
          <w:tcPr>
            <w:tcW w:w="570" w:type="dxa"/>
            <w:shd w:val="clear" w:color="auto" w:fill="auto"/>
            <w:noWrap/>
            <w:vAlign w:val="center"/>
          </w:tcPr>
          <w:p w14:paraId="3037A4AA" w14:textId="77777777" w:rsidR="0081006A" w:rsidRPr="008840B9" w:rsidRDefault="0081006A" w:rsidP="00AE3C93">
            <w:pPr>
              <w:pStyle w:val="ListParagraph"/>
              <w:numPr>
                <w:ilvl w:val="0"/>
                <w:numId w:val="11"/>
              </w:numPr>
              <w:tabs>
                <w:tab w:val="left" w:pos="360"/>
              </w:tabs>
              <w:ind w:left="72" w:firstLine="0"/>
              <w:jc w:val="left"/>
              <w:rPr>
                <w:rFonts w:ascii="FS Albert Arabic" w:hAnsi="FS Albert Arabic" w:cs="FS Albert Arabic"/>
                <w:color w:val="000000"/>
              </w:rPr>
            </w:pPr>
          </w:p>
        </w:tc>
        <w:tc>
          <w:tcPr>
            <w:tcW w:w="6466" w:type="dxa"/>
            <w:gridSpan w:val="3"/>
            <w:shd w:val="clear" w:color="auto" w:fill="auto"/>
            <w:vAlign w:val="center"/>
          </w:tcPr>
          <w:p w14:paraId="61B4CAD3" w14:textId="77777777" w:rsidR="0081006A" w:rsidRPr="008840B9" w:rsidRDefault="0081006A" w:rsidP="0081006A">
            <w:pPr>
              <w:jc w:val="left"/>
              <w:rPr>
                <w:rFonts w:ascii="FS Albert Arabic" w:hAnsi="FS Albert Arabic" w:cs="FS Albert Arabic"/>
                <w:color w:val="000000"/>
              </w:rPr>
            </w:pPr>
            <w:r w:rsidRPr="008840B9">
              <w:rPr>
                <w:rFonts w:ascii="FS Albert Arabic" w:hAnsi="FS Albert Arabic" w:cs="FS Albert Arabic"/>
                <w:color w:val="000000"/>
              </w:rPr>
              <w:t>Ensure that groups of conduits do not create obstacles / obstructions.</w:t>
            </w:r>
          </w:p>
        </w:tc>
        <w:tc>
          <w:tcPr>
            <w:tcW w:w="458" w:type="dxa"/>
            <w:shd w:val="clear" w:color="auto" w:fill="C6D0F0"/>
            <w:vAlign w:val="center"/>
          </w:tcPr>
          <w:p w14:paraId="6FD5DBEA"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483" w:type="dxa"/>
            <w:shd w:val="clear" w:color="auto" w:fill="C6D0F0"/>
            <w:vAlign w:val="center"/>
          </w:tcPr>
          <w:p w14:paraId="7A6282FC"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425" w:type="dxa"/>
            <w:shd w:val="clear" w:color="auto" w:fill="C6D0F0"/>
            <w:vAlign w:val="center"/>
          </w:tcPr>
          <w:p w14:paraId="3047FBCD"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387" w:type="dxa"/>
            <w:gridSpan w:val="2"/>
            <w:shd w:val="clear" w:color="auto" w:fill="BCCF00"/>
            <w:vAlign w:val="center"/>
          </w:tcPr>
          <w:p w14:paraId="5493C3DC"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435" w:type="dxa"/>
            <w:shd w:val="clear" w:color="auto" w:fill="BCCF00"/>
            <w:vAlign w:val="center"/>
          </w:tcPr>
          <w:p w14:paraId="43CDA756"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368" w:type="dxa"/>
            <w:shd w:val="clear" w:color="auto" w:fill="BCCF00"/>
            <w:vAlign w:val="center"/>
          </w:tcPr>
          <w:p w14:paraId="439974F8"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r>
      <w:tr w:rsidR="0081006A" w:rsidRPr="008840B9" w14:paraId="19E692AE" w14:textId="77777777" w:rsidTr="008840B9">
        <w:trPr>
          <w:trHeight w:val="107"/>
        </w:trPr>
        <w:tc>
          <w:tcPr>
            <w:tcW w:w="570" w:type="dxa"/>
            <w:shd w:val="clear" w:color="auto" w:fill="auto"/>
            <w:noWrap/>
            <w:vAlign w:val="center"/>
          </w:tcPr>
          <w:p w14:paraId="5318EB8E" w14:textId="77777777" w:rsidR="0081006A" w:rsidRPr="008840B9" w:rsidRDefault="0081006A" w:rsidP="00AE3C93">
            <w:pPr>
              <w:pStyle w:val="ListParagraph"/>
              <w:numPr>
                <w:ilvl w:val="0"/>
                <w:numId w:val="11"/>
              </w:numPr>
              <w:tabs>
                <w:tab w:val="left" w:pos="360"/>
              </w:tabs>
              <w:ind w:left="72" w:firstLine="0"/>
              <w:jc w:val="left"/>
              <w:rPr>
                <w:rFonts w:ascii="FS Albert Arabic" w:hAnsi="FS Albert Arabic" w:cs="FS Albert Arabic"/>
                <w:color w:val="000000"/>
              </w:rPr>
            </w:pPr>
          </w:p>
        </w:tc>
        <w:tc>
          <w:tcPr>
            <w:tcW w:w="6466" w:type="dxa"/>
            <w:gridSpan w:val="3"/>
            <w:shd w:val="clear" w:color="auto" w:fill="auto"/>
            <w:vAlign w:val="center"/>
          </w:tcPr>
          <w:p w14:paraId="7E118EF5" w14:textId="77777777" w:rsidR="0081006A" w:rsidRPr="008840B9" w:rsidRDefault="0081006A" w:rsidP="0081006A">
            <w:pPr>
              <w:jc w:val="left"/>
              <w:rPr>
                <w:rFonts w:ascii="FS Albert Arabic" w:hAnsi="FS Albert Arabic" w:cs="FS Albert Arabic"/>
                <w:color w:val="000000"/>
              </w:rPr>
            </w:pPr>
            <w:r w:rsidRPr="008840B9">
              <w:rPr>
                <w:rFonts w:ascii="FS Albert Arabic" w:hAnsi="FS Albert Arabic" w:cs="FS Albert Arabic"/>
                <w:color w:val="000000"/>
              </w:rPr>
              <w:t>Penetrations through walls / floors / and ceilings have been coordinated with the appropriate disciplines (and compared against vendor drawings, where necessary) and penetrations are sealed appropriately.</w:t>
            </w:r>
          </w:p>
        </w:tc>
        <w:tc>
          <w:tcPr>
            <w:tcW w:w="458" w:type="dxa"/>
            <w:shd w:val="clear" w:color="auto" w:fill="C6D0F0"/>
            <w:vAlign w:val="center"/>
          </w:tcPr>
          <w:p w14:paraId="02A64E2F"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483" w:type="dxa"/>
            <w:shd w:val="clear" w:color="auto" w:fill="C6D0F0"/>
            <w:vAlign w:val="center"/>
          </w:tcPr>
          <w:p w14:paraId="41121A3F"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425" w:type="dxa"/>
            <w:shd w:val="clear" w:color="auto" w:fill="C6D0F0"/>
            <w:vAlign w:val="center"/>
          </w:tcPr>
          <w:p w14:paraId="6E85AD11"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387" w:type="dxa"/>
            <w:gridSpan w:val="2"/>
            <w:shd w:val="clear" w:color="auto" w:fill="BCCF00"/>
            <w:vAlign w:val="center"/>
          </w:tcPr>
          <w:p w14:paraId="194D4F47"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435" w:type="dxa"/>
            <w:shd w:val="clear" w:color="auto" w:fill="BCCF00"/>
            <w:vAlign w:val="center"/>
          </w:tcPr>
          <w:p w14:paraId="45E71210"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368" w:type="dxa"/>
            <w:shd w:val="clear" w:color="auto" w:fill="BCCF00"/>
            <w:vAlign w:val="center"/>
          </w:tcPr>
          <w:p w14:paraId="4CACBD4A"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r>
      <w:tr w:rsidR="0081006A" w:rsidRPr="008840B9" w14:paraId="2AFB2752" w14:textId="77777777" w:rsidTr="008840B9">
        <w:trPr>
          <w:trHeight w:val="107"/>
        </w:trPr>
        <w:tc>
          <w:tcPr>
            <w:tcW w:w="570" w:type="dxa"/>
            <w:shd w:val="clear" w:color="auto" w:fill="auto"/>
            <w:noWrap/>
            <w:vAlign w:val="center"/>
          </w:tcPr>
          <w:p w14:paraId="3D95EC09" w14:textId="77777777" w:rsidR="0081006A" w:rsidRPr="008840B9" w:rsidRDefault="0081006A" w:rsidP="00AE3C93">
            <w:pPr>
              <w:pStyle w:val="ListParagraph"/>
              <w:numPr>
                <w:ilvl w:val="0"/>
                <w:numId w:val="11"/>
              </w:numPr>
              <w:tabs>
                <w:tab w:val="left" w:pos="360"/>
              </w:tabs>
              <w:ind w:left="72" w:firstLine="0"/>
              <w:jc w:val="left"/>
              <w:rPr>
                <w:rFonts w:ascii="FS Albert Arabic" w:hAnsi="FS Albert Arabic" w:cs="FS Albert Arabic"/>
                <w:color w:val="000000"/>
              </w:rPr>
            </w:pPr>
          </w:p>
        </w:tc>
        <w:tc>
          <w:tcPr>
            <w:tcW w:w="6466" w:type="dxa"/>
            <w:gridSpan w:val="3"/>
            <w:shd w:val="clear" w:color="auto" w:fill="auto"/>
            <w:vAlign w:val="center"/>
          </w:tcPr>
          <w:p w14:paraId="3B8CF268" w14:textId="77777777" w:rsidR="0081006A" w:rsidRPr="008840B9" w:rsidRDefault="0081006A" w:rsidP="0081006A">
            <w:pPr>
              <w:jc w:val="left"/>
              <w:rPr>
                <w:rFonts w:ascii="FS Albert Arabic" w:hAnsi="FS Albert Arabic" w:cs="FS Albert Arabic"/>
                <w:color w:val="000000"/>
              </w:rPr>
            </w:pPr>
            <w:r w:rsidRPr="008840B9">
              <w:rPr>
                <w:rFonts w:ascii="FS Albert Arabic" w:hAnsi="FS Albert Arabic" w:cs="FS Albert Arabic"/>
                <w:color w:val="000000"/>
              </w:rPr>
              <w:t>Where permitted and where required by the type of equipment, U.L. listed liquid tight flexible metal conduit has been shown and specified to be used with approved fittings.</w:t>
            </w:r>
          </w:p>
        </w:tc>
        <w:tc>
          <w:tcPr>
            <w:tcW w:w="458" w:type="dxa"/>
            <w:shd w:val="clear" w:color="auto" w:fill="C6D0F0"/>
            <w:vAlign w:val="center"/>
          </w:tcPr>
          <w:p w14:paraId="293C5128"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483" w:type="dxa"/>
            <w:shd w:val="clear" w:color="auto" w:fill="C6D0F0"/>
            <w:vAlign w:val="center"/>
          </w:tcPr>
          <w:p w14:paraId="0A02290D"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425" w:type="dxa"/>
            <w:shd w:val="clear" w:color="auto" w:fill="C6D0F0"/>
            <w:vAlign w:val="center"/>
          </w:tcPr>
          <w:p w14:paraId="0FED9012"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387" w:type="dxa"/>
            <w:gridSpan w:val="2"/>
            <w:shd w:val="clear" w:color="auto" w:fill="BCCF00"/>
            <w:vAlign w:val="center"/>
          </w:tcPr>
          <w:p w14:paraId="27BCCCCB"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435" w:type="dxa"/>
            <w:shd w:val="clear" w:color="auto" w:fill="BCCF00"/>
            <w:vAlign w:val="center"/>
          </w:tcPr>
          <w:p w14:paraId="110961D0"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c>
          <w:tcPr>
            <w:tcW w:w="368" w:type="dxa"/>
            <w:shd w:val="clear" w:color="auto" w:fill="BCCF00"/>
            <w:vAlign w:val="center"/>
          </w:tcPr>
          <w:p w14:paraId="2FFA28C7" w14:textId="77777777" w:rsidR="0081006A" w:rsidRPr="008840B9" w:rsidRDefault="0081006A" w:rsidP="0081006A">
            <w:pPr>
              <w:ind w:left="-102" w:right="-73"/>
              <w:jc w:val="center"/>
              <w:rPr>
                <w:rFonts w:ascii="FS Albert Arabic" w:hAnsi="FS Albert Arabic" w:cs="FS Albert Arabic"/>
                <w:color w:val="000000"/>
                <w:sz w:val="16"/>
                <w:szCs w:val="16"/>
              </w:rPr>
            </w:pPr>
            <w:r w:rsidRPr="008840B9">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8840B9">
              <w:rPr>
                <w:rFonts w:ascii="FS Albert Arabic" w:hAnsi="FS Albert Arabic" w:cs="FS Albert Arabic"/>
                <w:color w:val="000000"/>
                <w:sz w:val="16"/>
                <w:szCs w:val="16"/>
              </w:rPr>
              <w:instrText xml:space="preserve"> FORMCHECKBOX </w:instrText>
            </w:r>
            <w:r w:rsidR="000B2E66">
              <w:rPr>
                <w:rFonts w:ascii="FS Albert Arabic" w:hAnsi="FS Albert Arabic" w:cs="FS Albert Arabic"/>
                <w:color w:val="000000"/>
                <w:sz w:val="16"/>
                <w:szCs w:val="16"/>
              </w:rPr>
            </w:r>
            <w:r w:rsidR="000B2E66">
              <w:rPr>
                <w:rFonts w:ascii="FS Albert Arabic" w:hAnsi="FS Albert Arabic" w:cs="FS Albert Arabic"/>
                <w:color w:val="000000"/>
                <w:sz w:val="16"/>
                <w:szCs w:val="16"/>
              </w:rPr>
              <w:fldChar w:fldCharType="separate"/>
            </w:r>
            <w:r w:rsidRPr="008840B9">
              <w:rPr>
                <w:rFonts w:ascii="FS Albert Arabic" w:hAnsi="FS Albert Arabic" w:cs="FS Albert Arabic"/>
                <w:color w:val="000000"/>
                <w:sz w:val="16"/>
                <w:szCs w:val="16"/>
              </w:rPr>
              <w:fldChar w:fldCharType="end"/>
            </w:r>
          </w:p>
        </w:tc>
      </w:tr>
      <w:tr w:rsidR="0081006A" w:rsidRPr="008840B9" w14:paraId="5BF7D4ED" w14:textId="77777777" w:rsidTr="008840B9">
        <w:trPr>
          <w:trHeight w:val="107"/>
        </w:trPr>
        <w:tc>
          <w:tcPr>
            <w:tcW w:w="570" w:type="dxa"/>
            <w:shd w:val="clear" w:color="auto" w:fill="auto"/>
            <w:noWrap/>
            <w:vAlign w:val="center"/>
          </w:tcPr>
          <w:p w14:paraId="00204424" w14:textId="77777777" w:rsidR="0081006A" w:rsidRPr="008840B9" w:rsidRDefault="0081006A" w:rsidP="0081006A">
            <w:pPr>
              <w:jc w:val="center"/>
              <w:rPr>
                <w:rFonts w:ascii="FS Albert Arabic" w:hAnsi="FS Albert Arabic" w:cs="FS Albert Arabic"/>
                <w:color w:val="000000"/>
                <w:sz w:val="18"/>
                <w:szCs w:val="18"/>
              </w:rPr>
            </w:pPr>
          </w:p>
        </w:tc>
        <w:tc>
          <w:tcPr>
            <w:tcW w:w="6466" w:type="dxa"/>
            <w:gridSpan w:val="3"/>
            <w:shd w:val="clear" w:color="auto" w:fill="auto"/>
            <w:vAlign w:val="center"/>
          </w:tcPr>
          <w:p w14:paraId="70E2DA43" w14:textId="77777777" w:rsidR="0081006A" w:rsidRPr="008840B9" w:rsidRDefault="0081006A" w:rsidP="0081006A">
            <w:pPr>
              <w:jc w:val="left"/>
              <w:rPr>
                <w:rFonts w:ascii="FS Albert Arabic" w:hAnsi="FS Albert Arabic" w:cs="FS Albert Arabic"/>
                <w:color w:val="000000"/>
              </w:rPr>
            </w:pPr>
          </w:p>
        </w:tc>
        <w:tc>
          <w:tcPr>
            <w:tcW w:w="458" w:type="dxa"/>
            <w:shd w:val="clear" w:color="auto" w:fill="C6D0F0"/>
            <w:vAlign w:val="center"/>
          </w:tcPr>
          <w:p w14:paraId="49DC3D98" w14:textId="77777777" w:rsidR="0081006A" w:rsidRPr="008840B9" w:rsidRDefault="0081006A" w:rsidP="0081006A">
            <w:pPr>
              <w:ind w:left="-102" w:right="-73"/>
              <w:jc w:val="center"/>
              <w:rPr>
                <w:rFonts w:ascii="FS Albert Arabic" w:hAnsi="FS Albert Arabic" w:cs="FS Albert Arabic"/>
                <w:color w:val="000000"/>
                <w:sz w:val="16"/>
                <w:szCs w:val="16"/>
              </w:rPr>
            </w:pPr>
          </w:p>
        </w:tc>
        <w:tc>
          <w:tcPr>
            <w:tcW w:w="483" w:type="dxa"/>
            <w:shd w:val="clear" w:color="auto" w:fill="C6D0F0"/>
            <w:vAlign w:val="center"/>
          </w:tcPr>
          <w:p w14:paraId="2133BED2" w14:textId="77777777" w:rsidR="0081006A" w:rsidRPr="008840B9" w:rsidRDefault="0081006A" w:rsidP="0081006A">
            <w:pPr>
              <w:ind w:left="-102" w:right="-73"/>
              <w:jc w:val="center"/>
              <w:rPr>
                <w:rFonts w:ascii="FS Albert Arabic" w:hAnsi="FS Albert Arabic" w:cs="FS Albert Arabic"/>
                <w:color w:val="000000"/>
                <w:sz w:val="16"/>
                <w:szCs w:val="16"/>
              </w:rPr>
            </w:pPr>
          </w:p>
        </w:tc>
        <w:tc>
          <w:tcPr>
            <w:tcW w:w="425" w:type="dxa"/>
            <w:shd w:val="clear" w:color="auto" w:fill="C6D0F0"/>
            <w:vAlign w:val="center"/>
          </w:tcPr>
          <w:p w14:paraId="592C4685" w14:textId="77777777" w:rsidR="0081006A" w:rsidRPr="008840B9" w:rsidRDefault="0081006A" w:rsidP="0081006A">
            <w:pPr>
              <w:ind w:left="-102" w:right="-73"/>
              <w:jc w:val="center"/>
              <w:rPr>
                <w:rFonts w:ascii="FS Albert Arabic" w:hAnsi="FS Albert Arabic" w:cs="FS Albert Arabic"/>
                <w:color w:val="000000"/>
                <w:sz w:val="16"/>
                <w:szCs w:val="16"/>
              </w:rPr>
            </w:pPr>
          </w:p>
        </w:tc>
        <w:tc>
          <w:tcPr>
            <w:tcW w:w="387" w:type="dxa"/>
            <w:gridSpan w:val="2"/>
            <w:shd w:val="clear" w:color="auto" w:fill="BCCF00"/>
            <w:vAlign w:val="center"/>
          </w:tcPr>
          <w:p w14:paraId="129A3A0E" w14:textId="77777777" w:rsidR="0081006A" w:rsidRPr="008840B9" w:rsidRDefault="0081006A" w:rsidP="0081006A">
            <w:pPr>
              <w:ind w:left="-102" w:right="-73"/>
              <w:jc w:val="center"/>
              <w:rPr>
                <w:rFonts w:ascii="FS Albert Arabic" w:hAnsi="FS Albert Arabic" w:cs="FS Albert Arabic"/>
                <w:color w:val="000000"/>
                <w:sz w:val="16"/>
                <w:szCs w:val="16"/>
              </w:rPr>
            </w:pPr>
          </w:p>
        </w:tc>
        <w:tc>
          <w:tcPr>
            <w:tcW w:w="435" w:type="dxa"/>
            <w:shd w:val="clear" w:color="auto" w:fill="BCCF00"/>
            <w:vAlign w:val="center"/>
          </w:tcPr>
          <w:p w14:paraId="41B1E77A" w14:textId="77777777" w:rsidR="0081006A" w:rsidRPr="008840B9" w:rsidRDefault="0081006A" w:rsidP="0081006A">
            <w:pPr>
              <w:ind w:left="-102" w:right="-73"/>
              <w:jc w:val="center"/>
              <w:rPr>
                <w:rFonts w:ascii="FS Albert Arabic" w:hAnsi="FS Albert Arabic" w:cs="FS Albert Arabic"/>
                <w:color w:val="000000"/>
                <w:sz w:val="16"/>
                <w:szCs w:val="16"/>
              </w:rPr>
            </w:pPr>
          </w:p>
        </w:tc>
        <w:tc>
          <w:tcPr>
            <w:tcW w:w="368" w:type="dxa"/>
            <w:shd w:val="clear" w:color="auto" w:fill="BCCF00"/>
            <w:vAlign w:val="center"/>
          </w:tcPr>
          <w:p w14:paraId="610A1C98" w14:textId="77777777" w:rsidR="0081006A" w:rsidRPr="008840B9" w:rsidRDefault="0081006A" w:rsidP="0081006A">
            <w:pPr>
              <w:ind w:left="-102" w:right="-73"/>
              <w:jc w:val="center"/>
              <w:rPr>
                <w:rFonts w:ascii="FS Albert Arabic" w:hAnsi="FS Albert Arabic" w:cs="FS Albert Arabic"/>
                <w:color w:val="000000"/>
                <w:sz w:val="16"/>
                <w:szCs w:val="16"/>
              </w:rPr>
            </w:pPr>
          </w:p>
        </w:tc>
      </w:tr>
      <w:tr w:rsidR="0081006A" w:rsidRPr="008840B9" w14:paraId="51CC8133" w14:textId="77777777" w:rsidTr="008840B9">
        <w:trPr>
          <w:trHeight w:val="107"/>
        </w:trPr>
        <w:tc>
          <w:tcPr>
            <w:tcW w:w="570" w:type="dxa"/>
            <w:shd w:val="clear" w:color="auto" w:fill="auto"/>
            <w:noWrap/>
            <w:vAlign w:val="center"/>
          </w:tcPr>
          <w:p w14:paraId="4DB05C8B" w14:textId="77777777" w:rsidR="0081006A" w:rsidRPr="008840B9" w:rsidRDefault="0081006A" w:rsidP="0081006A">
            <w:pPr>
              <w:jc w:val="center"/>
              <w:rPr>
                <w:rFonts w:ascii="FS Albert Arabic" w:hAnsi="FS Albert Arabic" w:cs="FS Albert Arabic"/>
                <w:color w:val="000000"/>
                <w:sz w:val="18"/>
                <w:szCs w:val="18"/>
              </w:rPr>
            </w:pPr>
          </w:p>
        </w:tc>
        <w:tc>
          <w:tcPr>
            <w:tcW w:w="6466" w:type="dxa"/>
            <w:gridSpan w:val="3"/>
            <w:shd w:val="clear" w:color="auto" w:fill="auto"/>
            <w:vAlign w:val="center"/>
          </w:tcPr>
          <w:p w14:paraId="01DB0F2D" w14:textId="77777777" w:rsidR="0081006A" w:rsidRPr="008840B9" w:rsidRDefault="0081006A" w:rsidP="0081006A">
            <w:pPr>
              <w:jc w:val="left"/>
              <w:rPr>
                <w:rFonts w:ascii="FS Albert Arabic" w:hAnsi="FS Albert Arabic" w:cs="FS Albert Arabic"/>
                <w:color w:val="000000"/>
              </w:rPr>
            </w:pPr>
          </w:p>
        </w:tc>
        <w:tc>
          <w:tcPr>
            <w:tcW w:w="458" w:type="dxa"/>
            <w:shd w:val="clear" w:color="auto" w:fill="C6D0F0"/>
            <w:vAlign w:val="center"/>
          </w:tcPr>
          <w:p w14:paraId="4BE1DA2F" w14:textId="77777777" w:rsidR="0081006A" w:rsidRPr="008840B9" w:rsidRDefault="0081006A" w:rsidP="0081006A">
            <w:pPr>
              <w:ind w:left="-102" w:right="-73"/>
              <w:jc w:val="center"/>
              <w:rPr>
                <w:rFonts w:ascii="FS Albert Arabic" w:hAnsi="FS Albert Arabic" w:cs="FS Albert Arabic"/>
                <w:color w:val="000000"/>
                <w:sz w:val="16"/>
                <w:szCs w:val="16"/>
              </w:rPr>
            </w:pPr>
          </w:p>
        </w:tc>
        <w:tc>
          <w:tcPr>
            <w:tcW w:w="483" w:type="dxa"/>
            <w:shd w:val="clear" w:color="auto" w:fill="C6D0F0"/>
            <w:vAlign w:val="center"/>
          </w:tcPr>
          <w:p w14:paraId="327C16B1" w14:textId="77777777" w:rsidR="0081006A" w:rsidRPr="008840B9" w:rsidRDefault="0081006A" w:rsidP="0081006A">
            <w:pPr>
              <w:ind w:left="-102" w:right="-73"/>
              <w:jc w:val="center"/>
              <w:rPr>
                <w:rFonts w:ascii="FS Albert Arabic" w:hAnsi="FS Albert Arabic" w:cs="FS Albert Arabic"/>
                <w:color w:val="000000"/>
                <w:sz w:val="16"/>
                <w:szCs w:val="16"/>
              </w:rPr>
            </w:pPr>
          </w:p>
        </w:tc>
        <w:tc>
          <w:tcPr>
            <w:tcW w:w="425" w:type="dxa"/>
            <w:shd w:val="clear" w:color="auto" w:fill="C6D0F0"/>
            <w:vAlign w:val="center"/>
          </w:tcPr>
          <w:p w14:paraId="5D7F5812" w14:textId="77777777" w:rsidR="0081006A" w:rsidRPr="008840B9" w:rsidRDefault="0081006A" w:rsidP="0081006A">
            <w:pPr>
              <w:ind w:left="-102" w:right="-73"/>
              <w:jc w:val="center"/>
              <w:rPr>
                <w:rFonts w:ascii="FS Albert Arabic" w:hAnsi="FS Albert Arabic" w:cs="FS Albert Arabic"/>
                <w:color w:val="000000"/>
                <w:sz w:val="16"/>
                <w:szCs w:val="16"/>
              </w:rPr>
            </w:pPr>
          </w:p>
        </w:tc>
        <w:tc>
          <w:tcPr>
            <w:tcW w:w="387" w:type="dxa"/>
            <w:gridSpan w:val="2"/>
            <w:shd w:val="clear" w:color="auto" w:fill="BCCF00"/>
            <w:vAlign w:val="center"/>
          </w:tcPr>
          <w:p w14:paraId="79628739" w14:textId="77777777" w:rsidR="0081006A" w:rsidRPr="008840B9" w:rsidRDefault="0081006A" w:rsidP="0081006A">
            <w:pPr>
              <w:ind w:left="-102" w:right="-73"/>
              <w:jc w:val="center"/>
              <w:rPr>
                <w:rFonts w:ascii="FS Albert Arabic" w:hAnsi="FS Albert Arabic" w:cs="FS Albert Arabic"/>
                <w:color w:val="000000"/>
                <w:sz w:val="16"/>
                <w:szCs w:val="16"/>
              </w:rPr>
            </w:pPr>
          </w:p>
        </w:tc>
        <w:tc>
          <w:tcPr>
            <w:tcW w:w="435" w:type="dxa"/>
            <w:shd w:val="clear" w:color="auto" w:fill="BCCF00"/>
            <w:vAlign w:val="center"/>
          </w:tcPr>
          <w:p w14:paraId="53EA89FF" w14:textId="77777777" w:rsidR="0081006A" w:rsidRPr="008840B9" w:rsidRDefault="0081006A" w:rsidP="0081006A">
            <w:pPr>
              <w:ind w:left="-102" w:right="-73"/>
              <w:jc w:val="center"/>
              <w:rPr>
                <w:rFonts w:ascii="FS Albert Arabic" w:hAnsi="FS Albert Arabic" w:cs="FS Albert Arabic"/>
                <w:color w:val="000000"/>
                <w:sz w:val="16"/>
                <w:szCs w:val="16"/>
              </w:rPr>
            </w:pPr>
          </w:p>
        </w:tc>
        <w:tc>
          <w:tcPr>
            <w:tcW w:w="368" w:type="dxa"/>
            <w:shd w:val="clear" w:color="auto" w:fill="BCCF00"/>
            <w:vAlign w:val="center"/>
          </w:tcPr>
          <w:p w14:paraId="67BCD1E1" w14:textId="77777777" w:rsidR="0081006A" w:rsidRPr="008840B9" w:rsidRDefault="0081006A" w:rsidP="0081006A">
            <w:pPr>
              <w:ind w:left="-102" w:right="-73"/>
              <w:jc w:val="center"/>
              <w:rPr>
                <w:rFonts w:ascii="FS Albert Arabic" w:hAnsi="FS Albert Arabic" w:cs="FS Albert Arabic"/>
                <w:color w:val="000000"/>
                <w:sz w:val="16"/>
                <w:szCs w:val="16"/>
              </w:rPr>
            </w:pPr>
          </w:p>
        </w:tc>
      </w:tr>
      <w:tr w:rsidR="0081006A" w:rsidRPr="008840B9" w14:paraId="0CEF3A91" w14:textId="77777777" w:rsidTr="008840B9">
        <w:trPr>
          <w:trHeight w:val="107"/>
        </w:trPr>
        <w:tc>
          <w:tcPr>
            <w:tcW w:w="570" w:type="dxa"/>
            <w:shd w:val="clear" w:color="auto" w:fill="auto"/>
            <w:noWrap/>
            <w:vAlign w:val="center"/>
          </w:tcPr>
          <w:p w14:paraId="2D8560EA" w14:textId="77777777" w:rsidR="0081006A" w:rsidRPr="008840B9" w:rsidRDefault="0081006A" w:rsidP="0081006A">
            <w:pPr>
              <w:jc w:val="center"/>
              <w:rPr>
                <w:rFonts w:ascii="FS Albert Arabic" w:hAnsi="FS Albert Arabic" w:cs="FS Albert Arabic"/>
                <w:color w:val="000000"/>
                <w:sz w:val="18"/>
                <w:szCs w:val="18"/>
              </w:rPr>
            </w:pPr>
          </w:p>
        </w:tc>
        <w:tc>
          <w:tcPr>
            <w:tcW w:w="6466" w:type="dxa"/>
            <w:gridSpan w:val="3"/>
            <w:shd w:val="clear" w:color="auto" w:fill="auto"/>
            <w:vAlign w:val="center"/>
          </w:tcPr>
          <w:p w14:paraId="70E3AD3F" w14:textId="77777777" w:rsidR="0081006A" w:rsidRPr="008840B9" w:rsidRDefault="0081006A" w:rsidP="0081006A">
            <w:pPr>
              <w:jc w:val="left"/>
              <w:rPr>
                <w:rFonts w:ascii="FS Albert Arabic" w:hAnsi="FS Albert Arabic" w:cs="FS Albert Arabic"/>
                <w:color w:val="000000"/>
              </w:rPr>
            </w:pPr>
          </w:p>
        </w:tc>
        <w:tc>
          <w:tcPr>
            <w:tcW w:w="458" w:type="dxa"/>
            <w:shd w:val="clear" w:color="auto" w:fill="C6D0F0"/>
            <w:vAlign w:val="center"/>
          </w:tcPr>
          <w:p w14:paraId="697A4B96" w14:textId="77777777" w:rsidR="0081006A" w:rsidRPr="008840B9" w:rsidRDefault="0081006A" w:rsidP="0081006A">
            <w:pPr>
              <w:ind w:left="-102" w:right="-73"/>
              <w:jc w:val="center"/>
              <w:rPr>
                <w:rFonts w:ascii="FS Albert Arabic" w:hAnsi="FS Albert Arabic" w:cs="FS Albert Arabic"/>
                <w:color w:val="000000"/>
                <w:sz w:val="16"/>
                <w:szCs w:val="16"/>
              </w:rPr>
            </w:pPr>
          </w:p>
        </w:tc>
        <w:tc>
          <w:tcPr>
            <w:tcW w:w="483" w:type="dxa"/>
            <w:shd w:val="clear" w:color="auto" w:fill="C6D0F0"/>
            <w:vAlign w:val="center"/>
          </w:tcPr>
          <w:p w14:paraId="13B2A385" w14:textId="77777777" w:rsidR="0081006A" w:rsidRPr="008840B9" w:rsidRDefault="0081006A" w:rsidP="0081006A">
            <w:pPr>
              <w:ind w:left="-102" w:right="-73"/>
              <w:jc w:val="center"/>
              <w:rPr>
                <w:rFonts w:ascii="FS Albert Arabic" w:hAnsi="FS Albert Arabic" w:cs="FS Albert Arabic"/>
                <w:color w:val="000000"/>
                <w:sz w:val="16"/>
                <w:szCs w:val="16"/>
              </w:rPr>
            </w:pPr>
          </w:p>
        </w:tc>
        <w:tc>
          <w:tcPr>
            <w:tcW w:w="425" w:type="dxa"/>
            <w:shd w:val="clear" w:color="auto" w:fill="C6D0F0"/>
            <w:vAlign w:val="center"/>
          </w:tcPr>
          <w:p w14:paraId="4737D99E" w14:textId="77777777" w:rsidR="0081006A" w:rsidRPr="008840B9" w:rsidRDefault="0081006A" w:rsidP="0081006A">
            <w:pPr>
              <w:ind w:left="-102" w:right="-73"/>
              <w:jc w:val="center"/>
              <w:rPr>
                <w:rFonts w:ascii="FS Albert Arabic" w:hAnsi="FS Albert Arabic" w:cs="FS Albert Arabic"/>
                <w:color w:val="000000"/>
                <w:sz w:val="16"/>
                <w:szCs w:val="16"/>
              </w:rPr>
            </w:pPr>
          </w:p>
        </w:tc>
        <w:tc>
          <w:tcPr>
            <w:tcW w:w="387" w:type="dxa"/>
            <w:gridSpan w:val="2"/>
            <w:shd w:val="clear" w:color="auto" w:fill="BCCF00"/>
            <w:vAlign w:val="center"/>
          </w:tcPr>
          <w:p w14:paraId="44A453FF" w14:textId="77777777" w:rsidR="0081006A" w:rsidRPr="008840B9" w:rsidRDefault="0081006A" w:rsidP="0081006A">
            <w:pPr>
              <w:ind w:left="-102" w:right="-73"/>
              <w:jc w:val="center"/>
              <w:rPr>
                <w:rFonts w:ascii="FS Albert Arabic" w:hAnsi="FS Albert Arabic" w:cs="FS Albert Arabic"/>
                <w:color w:val="000000"/>
                <w:sz w:val="16"/>
                <w:szCs w:val="16"/>
              </w:rPr>
            </w:pPr>
          </w:p>
        </w:tc>
        <w:tc>
          <w:tcPr>
            <w:tcW w:w="435" w:type="dxa"/>
            <w:shd w:val="clear" w:color="auto" w:fill="BCCF00"/>
            <w:vAlign w:val="center"/>
          </w:tcPr>
          <w:p w14:paraId="6F37300E" w14:textId="77777777" w:rsidR="0081006A" w:rsidRPr="008840B9" w:rsidRDefault="0081006A" w:rsidP="0081006A">
            <w:pPr>
              <w:ind w:left="-102" w:right="-73"/>
              <w:jc w:val="center"/>
              <w:rPr>
                <w:rFonts w:ascii="FS Albert Arabic" w:hAnsi="FS Albert Arabic" w:cs="FS Albert Arabic"/>
                <w:color w:val="000000"/>
                <w:sz w:val="16"/>
                <w:szCs w:val="16"/>
              </w:rPr>
            </w:pPr>
          </w:p>
        </w:tc>
        <w:tc>
          <w:tcPr>
            <w:tcW w:w="368" w:type="dxa"/>
            <w:shd w:val="clear" w:color="auto" w:fill="BCCF00"/>
            <w:vAlign w:val="center"/>
          </w:tcPr>
          <w:p w14:paraId="333B81CC" w14:textId="77777777" w:rsidR="0081006A" w:rsidRPr="008840B9" w:rsidRDefault="0081006A" w:rsidP="0081006A">
            <w:pPr>
              <w:ind w:left="-102" w:right="-73"/>
              <w:jc w:val="center"/>
              <w:rPr>
                <w:rFonts w:ascii="FS Albert Arabic" w:hAnsi="FS Albert Arabic" w:cs="FS Albert Arabic"/>
                <w:color w:val="000000"/>
                <w:sz w:val="16"/>
                <w:szCs w:val="16"/>
              </w:rPr>
            </w:pPr>
          </w:p>
        </w:tc>
      </w:tr>
      <w:tr w:rsidR="0081006A" w:rsidRPr="008840B9" w14:paraId="5D471B3C" w14:textId="77777777" w:rsidTr="008840B9">
        <w:trPr>
          <w:trHeight w:val="107"/>
        </w:trPr>
        <w:tc>
          <w:tcPr>
            <w:tcW w:w="570" w:type="dxa"/>
            <w:shd w:val="clear" w:color="auto" w:fill="D9D9D9" w:themeFill="background1" w:themeFillShade="D9"/>
            <w:noWrap/>
            <w:vAlign w:val="center"/>
          </w:tcPr>
          <w:p w14:paraId="50A67CC7" w14:textId="77777777" w:rsidR="0081006A" w:rsidRPr="008840B9" w:rsidRDefault="0081006A" w:rsidP="0081006A">
            <w:pPr>
              <w:jc w:val="center"/>
              <w:rPr>
                <w:rFonts w:ascii="FS Albert Arabic" w:hAnsi="FS Albert Arabic" w:cs="FS Albert Arabic"/>
                <w:b/>
                <w:color w:val="FFFFFF" w:themeColor="background1"/>
                <w:sz w:val="18"/>
                <w:szCs w:val="18"/>
              </w:rPr>
            </w:pPr>
            <w:r w:rsidRPr="008840B9">
              <w:rPr>
                <w:rFonts w:ascii="FS Albert Arabic" w:hAnsi="FS Albert Arabic" w:cs="FS Albert Arabic"/>
                <w:b/>
                <w:color w:val="FFFFFF" w:themeColor="background1"/>
                <w:sz w:val="18"/>
                <w:szCs w:val="18"/>
              </w:rPr>
              <w:t>No.</w:t>
            </w:r>
          </w:p>
        </w:tc>
        <w:tc>
          <w:tcPr>
            <w:tcW w:w="4290" w:type="dxa"/>
            <w:shd w:val="clear" w:color="auto" w:fill="D9D9D9" w:themeFill="background1" w:themeFillShade="D9"/>
            <w:vAlign w:val="center"/>
          </w:tcPr>
          <w:p w14:paraId="1E0DCFA9" w14:textId="77777777" w:rsidR="0081006A" w:rsidRPr="008840B9" w:rsidRDefault="0081006A" w:rsidP="0081006A">
            <w:pPr>
              <w:jc w:val="left"/>
              <w:rPr>
                <w:rFonts w:ascii="FS Albert Arabic" w:hAnsi="FS Albert Arabic" w:cs="FS Albert Arabic"/>
                <w:color w:val="FFFFFF" w:themeColor="background1"/>
              </w:rPr>
            </w:pPr>
            <w:r w:rsidRPr="008840B9">
              <w:rPr>
                <w:rFonts w:ascii="FS Albert Arabic" w:hAnsi="FS Albert Arabic" w:cs="FS Albert Arabic"/>
                <w:b/>
                <w:color w:val="FFFFFF" w:themeColor="background1"/>
              </w:rPr>
              <w:t>Reviewer's Comments</w:t>
            </w:r>
            <w:r w:rsidRPr="008840B9">
              <w:rPr>
                <w:rFonts w:ascii="FS Albert Arabic" w:hAnsi="FS Albert Arabic" w:cs="FS Albert Arabic"/>
                <w:color w:val="FFFFFF" w:themeColor="background1"/>
              </w:rPr>
              <w:t xml:space="preserve"> (against each SLD)</w:t>
            </w:r>
          </w:p>
        </w:tc>
        <w:tc>
          <w:tcPr>
            <w:tcW w:w="4732" w:type="dxa"/>
            <w:gridSpan w:val="9"/>
            <w:shd w:val="clear" w:color="auto" w:fill="D9D9D9" w:themeFill="background1" w:themeFillShade="D9"/>
            <w:vAlign w:val="center"/>
          </w:tcPr>
          <w:p w14:paraId="12E4596B" w14:textId="77777777" w:rsidR="0081006A" w:rsidRPr="008840B9" w:rsidRDefault="0081006A" w:rsidP="0081006A">
            <w:pPr>
              <w:ind w:left="-102" w:right="-73"/>
              <w:jc w:val="left"/>
              <w:rPr>
                <w:rFonts w:ascii="FS Albert Arabic" w:hAnsi="FS Albert Arabic" w:cs="FS Albert Arabic"/>
                <w:b/>
                <w:color w:val="FFFFFF" w:themeColor="background1"/>
              </w:rPr>
            </w:pPr>
            <w:r w:rsidRPr="008840B9">
              <w:rPr>
                <w:rFonts w:ascii="FS Albert Arabic" w:hAnsi="FS Albert Arabic" w:cs="FS Albert Arabic"/>
                <w:b/>
                <w:color w:val="FFFFFF" w:themeColor="background1"/>
              </w:rPr>
              <w:t>Resolution</w:t>
            </w:r>
          </w:p>
        </w:tc>
      </w:tr>
      <w:tr w:rsidR="0081006A" w:rsidRPr="008840B9" w14:paraId="79E35410" w14:textId="77777777" w:rsidTr="0019409C">
        <w:trPr>
          <w:trHeight w:val="107"/>
        </w:trPr>
        <w:tc>
          <w:tcPr>
            <w:tcW w:w="570" w:type="dxa"/>
            <w:shd w:val="clear" w:color="auto" w:fill="auto"/>
            <w:noWrap/>
            <w:vAlign w:val="center"/>
          </w:tcPr>
          <w:p w14:paraId="0BECC3F0" w14:textId="77777777" w:rsidR="0081006A" w:rsidRPr="008840B9" w:rsidRDefault="0081006A" w:rsidP="0081006A">
            <w:pPr>
              <w:jc w:val="center"/>
              <w:rPr>
                <w:rFonts w:ascii="FS Albert Arabic" w:hAnsi="FS Albert Arabic" w:cs="FS Albert Arabic"/>
                <w:color w:val="000000"/>
              </w:rPr>
            </w:pPr>
          </w:p>
        </w:tc>
        <w:tc>
          <w:tcPr>
            <w:tcW w:w="4290" w:type="dxa"/>
            <w:shd w:val="clear" w:color="auto" w:fill="auto"/>
            <w:vAlign w:val="center"/>
          </w:tcPr>
          <w:p w14:paraId="15257A53" w14:textId="77777777" w:rsidR="0081006A" w:rsidRPr="008840B9" w:rsidRDefault="0081006A" w:rsidP="0081006A">
            <w:pPr>
              <w:jc w:val="left"/>
              <w:rPr>
                <w:rFonts w:ascii="FS Albert Arabic" w:hAnsi="FS Albert Arabic" w:cs="FS Albert Arabic"/>
                <w:color w:val="000000"/>
              </w:rPr>
            </w:pPr>
          </w:p>
        </w:tc>
        <w:tc>
          <w:tcPr>
            <w:tcW w:w="4732" w:type="dxa"/>
            <w:gridSpan w:val="9"/>
            <w:shd w:val="clear" w:color="auto" w:fill="auto"/>
            <w:vAlign w:val="center"/>
          </w:tcPr>
          <w:p w14:paraId="59D2751A" w14:textId="77777777" w:rsidR="0081006A" w:rsidRPr="008840B9" w:rsidRDefault="0081006A" w:rsidP="0081006A">
            <w:pPr>
              <w:ind w:left="-8" w:right="-73"/>
              <w:jc w:val="left"/>
              <w:rPr>
                <w:rFonts w:ascii="FS Albert Arabic" w:hAnsi="FS Albert Arabic" w:cs="FS Albert Arabic"/>
                <w:color w:val="000000"/>
              </w:rPr>
            </w:pPr>
          </w:p>
        </w:tc>
      </w:tr>
      <w:tr w:rsidR="0081006A" w:rsidRPr="008840B9" w14:paraId="49C416A4" w14:textId="77777777" w:rsidTr="0019409C">
        <w:trPr>
          <w:trHeight w:val="107"/>
        </w:trPr>
        <w:tc>
          <w:tcPr>
            <w:tcW w:w="570" w:type="dxa"/>
            <w:shd w:val="clear" w:color="auto" w:fill="auto"/>
            <w:noWrap/>
            <w:vAlign w:val="center"/>
          </w:tcPr>
          <w:p w14:paraId="211CE00D" w14:textId="77777777" w:rsidR="0081006A" w:rsidRPr="008840B9" w:rsidRDefault="0081006A" w:rsidP="0081006A">
            <w:pPr>
              <w:jc w:val="center"/>
              <w:rPr>
                <w:rFonts w:ascii="FS Albert Arabic" w:hAnsi="FS Albert Arabic" w:cs="FS Albert Arabic"/>
                <w:color w:val="000000"/>
              </w:rPr>
            </w:pPr>
          </w:p>
        </w:tc>
        <w:tc>
          <w:tcPr>
            <w:tcW w:w="4290" w:type="dxa"/>
            <w:shd w:val="clear" w:color="auto" w:fill="auto"/>
            <w:vAlign w:val="center"/>
          </w:tcPr>
          <w:p w14:paraId="6BCC1E79" w14:textId="77777777" w:rsidR="0081006A" w:rsidRPr="008840B9" w:rsidRDefault="0081006A" w:rsidP="0081006A">
            <w:pPr>
              <w:jc w:val="left"/>
              <w:rPr>
                <w:rFonts w:ascii="FS Albert Arabic" w:hAnsi="FS Albert Arabic" w:cs="FS Albert Arabic"/>
                <w:color w:val="000000"/>
              </w:rPr>
            </w:pPr>
          </w:p>
        </w:tc>
        <w:tc>
          <w:tcPr>
            <w:tcW w:w="4732" w:type="dxa"/>
            <w:gridSpan w:val="9"/>
            <w:shd w:val="clear" w:color="auto" w:fill="auto"/>
            <w:vAlign w:val="center"/>
          </w:tcPr>
          <w:p w14:paraId="10B9FA4D" w14:textId="77777777" w:rsidR="0081006A" w:rsidRPr="008840B9" w:rsidRDefault="0081006A" w:rsidP="0081006A">
            <w:pPr>
              <w:ind w:left="-8" w:right="-73"/>
              <w:jc w:val="left"/>
              <w:rPr>
                <w:rFonts w:ascii="FS Albert Arabic" w:hAnsi="FS Albert Arabic" w:cs="FS Albert Arabic"/>
                <w:color w:val="000000"/>
              </w:rPr>
            </w:pPr>
          </w:p>
        </w:tc>
      </w:tr>
      <w:tr w:rsidR="0081006A" w:rsidRPr="008840B9" w14:paraId="27CD0B03" w14:textId="77777777" w:rsidTr="0019409C">
        <w:trPr>
          <w:trHeight w:val="107"/>
        </w:trPr>
        <w:tc>
          <w:tcPr>
            <w:tcW w:w="570" w:type="dxa"/>
            <w:shd w:val="clear" w:color="auto" w:fill="auto"/>
            <w:noWrap/>
            <w:vAlign w:val="center"/>
          </w:tcPr>
          <w:p w14:paraId="02A5740A" w14:textId="77777777" w:rsidR="0081006A" w:rsidRPr="008840B9" w:rsidRDefault="0081006A" w:rsidP="0081006A">
            <w:pPr>
              <w:jc w:val="center"/>
              <w:rPr>
                <w:rFonts w:ascii="FS Albert Arabic" w:hAnsi="FS Albert Arabic" w:cs="FS Albert Arabic"/>
                <w:color w:val="000000"/>
              </w:rPr>
            </w:pPr>
          </w:p>
        </w:tc>
        <w:tc>
          <w:tcPr>
            <w:tcW w:w="4290" w:type="dxa"/>
            <w:shd w:val="clear" w:color="auto" w:fill="auto"/>
            <w:vAlign w:val="center"/>
          </w:tcPr>
          <w:p w14:paraId="20614AAC" w14:textId="77777777" w:rsidR="0081006A" w:rsidRPr="008840B9" w:rsidRDefault="0081006A" w:rsidP="0081006A">
            <w:pPr>
              <w:jc w:val="left"/>
              <w:rPr>
                <w:rFonts w:ascii="FS Albert Arabic" w:hAnsi="FS Albert Arabic" w:cs="FS Albert Arabic"/>
                <w:color w:val="000000"/>
              </w:rPr>
            </w:pPr>
          </w:p>
        </w:tc>
        <w:tc>
          <w:tcPr>
            <w:tcW w:w="4732" w:type="dxa"/>
            <w:gridSpan w:val="9"/>
            <w:shd w:val="clear" w:color="auto" w:fill="auto"/>
            <w:vAlign w:val="center"/>
          </w:tcPr>
          <w:p w14:paraId="4F7A7450" w14:textId="77777777" w:rsidR="0081006A" w:rsidRPr="008840B9" w:rsidRDefault="0081006A" w:rsidP="0081006A">
            <w:pPr>
              <w:ind w:left="-8" w:right="-73"/>
              <w:jc w:val="left"/>
              <w:rPr>
                <w:rFonts w:ascii="FS Albert Arabic" w:hAnsi="FS Albert Arabic" w:cs="FS Albert Arabic"/>
                <w:color w:val="000000"/>
              </w:rPr>
            </w:pPr>
          </w:p>
        </w:tc>
      </w:tr>
      <w:tr w:rsidR="0081006A" w:rsidRPr="008840B9" w14:paraId="26AEF5B6" w14:textId="77777777" w:rsidTr="0019409C">
        <w:trPr>
          <w:trHeight w:val="107"/>
        </w:trPr>
        <w:tc>
          <w:tcPr>
            <w:tcW w:w="4860" w:type="dxa"/>
            <w:gridSpan w:val="2"/>
            <w:tcBorders>
              <w:top w:val="single" w:sz="4" w:space="0" w:color="auto"/>
              <w:bottom w:val="nil"/>
            </w:tcBorders>
            <w:shd w:val="clear" w:color="auto" w:fill="auto"/>
            <w:noWrap/>
            <w:vAlign w:val="center"/>
          </w:tcPr>
          <w:p w14:paraId="002C45CA" w14:textId="77777777" w:rsidR="0081006A" w:rsidRPr="008840B9" w:rsidRDefault="0081006A" w:rsidP="0081006A">
            <w:pPr>
              <w:jc w:val="left"/>
              <w:rPr>
                <w:rFonts w:ascii="FS Albert Arabic" w:hAnsi="FS Albert Arabic" w:cs="FS Albert Arabic"/>
                <w:color w:val="000000"/>
                <w:sz w:val="16"/>
                <w:szCs w:val="16"/>
              </w:rPr>
            </w:pPr>
            <w:r w:rsidRPr="008840B9">
              <w:rPr>
                <w:rFonts w:ascii="FS Albert Arabic" w:hAnsi="FS Albert Arabic" w:cs="FS Albert Arabic"/>
                <w:color w:val="000000"/>
                <w:sz w:val="16"/>
                <w:szCs w:val="16"/>
              </w:rPr>
              <w:t>Originator's Name / Signature and Date:</w:t>
            </w:r>
          </w:p>
        </w:tc>
        <w:tc>
          <w:tcPr>
            <w:tcW w:w="4732" w:type="dxa"/>
            <w:gridSpan w:val="9"/>
            <w:tcBorders>
              <w:top w:val="single" w:sz="4" w:space="0" w:color="auto"/>
              <w:bottom w:val="nil"/>
            </w:tcBorders>
            <w:shd w:val="clear" w:color="auto" w:fill="auto"/>
            <w:vAlign w:val="center"/>
          </w:tcPr>
          <w:p w14:paraId="3D7E05BD" w14:textId="77777777" w:rsidR="0081006A" w:rsidRPr="008840B9" w:rsidRDefault="0081006A" w:rsidP="0081006A">
            <w:pPr>
              <w:ind w:left="-8" w:right="-73"/>
              <w:jc w:val="left"/>
              <w:rPr>
                <w:rFonts w:ascii="FS Albert Arabic" w:hAnsi="FS Albert Arabic" w:cs="FS Albert Arabic"/>
                <w:color w:val="000000"/>
                <w:sz w:val="16"/>
                <w:szCs w:val="16"/>
              </w:rPr>
            </w:pPr>
            <w:r w:rsidRPr="008840B9">
              <w:rPr>
                <w:rFonts w:ascii="FS Albert Arabic" w:hAnsi="FS Albert Arabic" w:cs="FS Albert Arabic"/>
                <w:color w:val="000000"/>
                <w:sz w:val="16"/>
                <w:szCs w:val="16"/>
              </w:rPr>
              <w:t>Checker's Name / Signature and Date:</w:t>
            </w:r>
          </w:p>
        </w:tc>
      </w:tr>
      <w:tr w:rsidR="0081006A" w:rsidRPr="008840B9" w14:paraId="1BF30506" w14:textId="77777777" w:rsidTr="0019409C">
        <w:trPr>
          <w:trHeight w:val="517"/>
        </w:trPr>
        <w:tc>
          <w:tcPr>
            <w:tcW w:w="4860" w:type="dxa"/>
            <w:gridSpan w:val="2"/>
            <w:tcBorders>
              <w:top w:val="nil"/>
            </w:tcBorders>
            <w:shd w:val="clear" w:color="auto" w:fill="auto"/>
            <w:noWrap/>
            <w:vAlign w:val="center"/>
          </w:tcPr>
          <w:p w14:paraId="21150503" w14:textId="77777777" w:rsidR="0081006A" w:rsidRPr="008840B9" w:rsidRDefault="0081006A" w:rsidP="0081006A">
            <w:pPr>
              <w:jc w:val="left"/>
              <w:rPr>
                <w:rFonts w:ascii="FS Albert Arabic" w:hAnsi="FS Albert Arabic" w:cs="FS Albert Arabic"/>
                <w:color w:val="000000"/>
              </w:rPr>
            </w:pPr>
          </w:p>
        </w:tc>
        <w:tc>
          <w:tcPr>
            <w:tcW w:w="4732" w:type="dxa"/>
            <w:gridSpan w:val="9"/>
            <w:tcBorders>
              <w:top w:val="nil"/>
            </w:tcBorders>
            <w:shd w:val="clear" w:color="auto" w:fill="auto"/>
            <w:vAlign w:val="center"/>
          </w:tcPr>
          <w:p w14:paraId="3E6DF8EA" w14:textId="77777777" w:rsidR="0081006A" w:rsidRPr="008840B9" w:rsidRDefault="0081006A" w:rsidP="0081006A">
            <w:pPr>
              <w:ind w:left="-8" w:right="-73"/>
              <w:jc w:val="left"/>
              <w:rPr>
                <w:rFonts w:ascii="FS Albert Arabic" w:hAnsi="FS Albert Arabic" w:cs="FS Albert Arabic"/>
                <w:color w:val="000000"/>
              </w:rPr>
            </w:pPr>
          </w:p>
        </w:tc>
      </w:tr>
    </w:tbl>
    <w:p w14:paraId="55146CC1" w14:textId="77777777" w:rsidR="00722FD6" w:rsidRPr="008840B9" w:rsidRDefault="00722FD6" w:rsidP="00FE6CC9">
      <w:pPr>
        <w:pStyle w:val="BodyNormal"/>
        <w:rPr>
          <w:rFonts w:ascii="FS Albert Arabic" w:hAnsi="FS Albert Arabic" w:cs="FS Albert Arabic"/>
        </w:rPr>
      </w:pPr>
    </w:p>
    <w:sectPr w:rsidR="00722FD6" w:rsidRPr="008840B9" w:rsidSect="00EA3E55">
      <w:headerReference w:type="default" r:id="rId11"/>
      <w:footerReference w:type="default" r:id="rId12"/>
      <w:headerReference w:type="first" r:id="rId13"/>
      <w:footerReference w:type="first" r:id="rId14"/>
      <w:pgSz w:w="11907" w:h="16840" w:code="9"/>
      <w:pgMar w:top="1100" w:right="1134" w:bottom="1077" w:left="1418" w:header="432" w:footer="709"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C3815C" w14:textId="77777777" w:rsidR="000B2E66" w:rsidRDefault="000B2E66">
      <w:r>
        <w:separator/>
      </w:r>
    </w:p>
    <w:p w14:paraId="1646A4FB" w14:textId="77777777" w:rsidR="000B2E66" w:rsidRDefault="000B2E66"/>
  </w:endnote>
  <w:endnote w:type="continuationSeparator" w:id="0">
    <w:p w14:paraId="73A746C6" w14:textId="77777777" w:rsidR="000B2E66" w:rsidRDefault="000B2E66">
      <w:r>
        <w:continuationSeparator/>
      </w:r>
    </w:p>
    <w:p w14:paraId="73530227" w14:textId="77777777" w:rsidR="000B2E66" w:rsidRDefault="000B2E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85DC1" w14:textId="78000D60" w:rsidR="00B9396E" w:rsidRPr="00F92124" w:rsidRDefault="00B9396E" w:rsidP="00B9396E">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5408" behindDoc="0" locked="0" layoutInCell="1" allowOverlap="1" wp14:anchorId="48F47A14" wp14:editId="65FC2E79">
              <wp:simplePos x="0" y="0"/>
              <wp:positionH relativeFrom="margin">
                <wp:posOffset>-247650</wp:posOffset>
              </wp:positionH>
              <wp:positionV relativeFrom="paragraph">
                <wp:posOffset>175260</wp:posOffset>
              </wp:positionV>
              <wp:extent cx="6162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4A25601"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SyQEAAHQDAAAOAAAAZHJzL2Uyb0RvYy54bWysU02P2jAQvVfqf7B8LwmsYN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u8jTks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1186945163"/>
        <w:placeholder>
          <w:docPart w:val="AE5208CA435C49C19BF1BA70286484F0"/>
        </w:placeholder>
        <w:dataBinding w:prefixMappings="xmlns:ns0='http://purl.org/dc/elements/1.1/' xmlns:ns1='http://schemas.openxmlformats.org/package/2006/metadata/core-properties' " w:xpath="/ns1:coreProperties[1]/ns0:subject[1]" w:storeItemID="{6C3C8BC8-F283-45AE-878A-BAB7291924A1}"/>
        <w:text/>
      </w:sdtPr>
      <w:sdtContent>
        <w:r>
          <w:rPr>
            <w:rFonts w:cs="Arial"/>
            <w:color w:val="7A8D95"/>
            <w:sz w:val="16"/>
            <w:szCs w:val="16"/>
          </w:rPr>
          <w:t>EPM-KEE-TP-000003</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482748477"/>
        <w:placeholder>
          <w:docPart w:val="77E94BF48F5F484A92E884BC6E095561"/>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rFonts w:cs="Arial"/>
            <w:color w:val="7A8D95"/>
            <w:sz w:val="16"/>
            <w:szCs w:val="16"/>
          </w:rPr>
          <w:t>000</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Pr>
        <w:rFonts w:cs="Arial"/>
        <w:noProof/>
        <w:color w:val="7A8D95"/>
        <w:sz w:val="16"/>
        <w:szCs w:val="16"/>
      </w:rPr>
      <w:t>3</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Pr>
        <w:rFonts w:cs="Arial"/>
        <w:noProof/>
        <w:color w:val="7A8D95"/>
        <w:sz w:val="16"/>
        <w:szCs w:val="16"/>
      </w:rPr>
      <w:t>3</w:t>
    </w:r>
    <w:r w:rsidRPr="00EA7ADF">
      <w:rPr>
        <w:rFonts w:cs="Arial"/>
        <w:color w:val="7A8D95"/>
        <w:sz w:val="16"/>
        <w:szCs w:val="16"/>
      </w:rPr>
      <w:fldChar w:fldCharType="end"/>
    </w:r>
  </w:p>
  <w:p w14:paraId="69D191F2" w14:textId="77777777" w:rsidR="00B9396E" w:rsidRDefault="00B9396E" w:rsidP="00B9396E">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14:paraId="27D8F324" w14:textId="77777777" w:rsidR="00B9396E" w:rsidRPr="006900D0" w:rsidRDefault="00B9396E" w:rsidP="00B9396E">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14:paraId="5A86A054" w14:textId="77777777" w:rsidR="0081006A" w:rsidRPr="008840B9" w:rsidRDefault="0081006A" w:rsidP="000B23C2">
    <w:pPr>
      <w:jc w:val="center"/>
      <w:rPr>
        <w:rFonts w:ascii="Calibri" w:hAnsi="Calibri" w:cs="Calibri"/>
        <w:sz w:val="12"/>
        <w:szCs w:val="1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5AC67" w14:textId="77777777" w:rsidR="0081006A" w:rsidRPr="0096398D" w:rsidRDefault="0081006A" w:rsidP="00250D86">
    <w:pPr>
      <w:pStyle w:val="Footer"/>
      <w:jc w:val="left"/>
      <w:rPr>
        <w:sz w:val="16"/>
        <w:szCs w:val="16"/>
        <w:lang w:val="en-AU"/>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81006A" w14:paraId="4D8E4682" w14:textId="77777777" w:rsidTr="0081006A">
      <w:trPr>
        <w:jc w:val="center"/>
      </w:trPr>
      <w:tc>
        <w:tcPr>
          <w:tcW w:w="3115" w:type="dxa"/>
        </w:tcPr>
        <w:p w14:paraId="6ED39D8B" w14:textId="77777777" w:rsidR="0081006A" w:rsidRDefault="000B2E66" w:rsidP="00250D86">
          <w:pPr>
            <w:pStyle w:val="Footer"/>
            <w:jc w:val="left"/>
          </w:pPr>
          <w:sdt>
            <w:sdtPr>
              <w:rPr>
                <w:sz w:val="16"/>
                <w:szCs w:val="16"/>
                <w:lang w:val="en-AU"/>
              </w:rPr>
              <w:alias w:val="Subject"/>
              <w:tag w:val=""/>
              <w:id w:val="1200129027"/>
              <w:dataBinding w:prefixMappings="xmlns:ns0='http://purl.org/dc/elements/1.1/' xmlns:ns1='http://schemas.openxmlformats.org/package/2006/metadata/core-properties' " w:xpath="/ns1:coreProperties[1]/ns0:subject[1]" w:storeItemID="{6C3C8BC8-F283-45AE-878A-BAB7291924A1}"/>
              <w:text/>
            </w:sdtPr>
            <w:sdtEndPr/>
            <w:sdtContent>
              <w:r w:rsidR="0081006A">
                <w:rPr>
                  <w:sz w:val="16"/>
                  <w:szCs w:val="16"/>
                  <w:lang w:val="en-AU"/>
                </w:rPr>
                <w:t>EPM-KEE-TP-000003</w:t>
              </w:r>
            </w:sdtContent>
          </w:sdt>
          <w:r w:rsidR="0081006A">
            <w:rPr>
              <w:sz w:val="16"/>
              <w:szCs w:val="16"/>
              <w:lang w:val="en-AU"/>
            </w:rPr>
            <w:t xml:space="preserve"> Rev </w:t>
          </w:r>
          <w:sdt>
            <w:sdtPr>
              <w:rPr>
                <w:sz w:val="16"/>
                <w:szCs w:val="16"/>
                <w:lang w:val="en-AU"/>
              </w:rPr>
              <w:alias w:val="Status"/>
              <w:tag w:val=""/>
              <w:id w:val="-837538191"/>
              <w:dataBinding w:prefixMappings="xmlns:ns0='http://purl.org/dc/elements/1.1/' xmlns:ns1='http://schemas.openxmlformats.org/package/2006/metadata/core-properties' " w:xpath="/ns1:coreProperties[1]/ns1:contentStatus[1]" w:storeItemID="{6C3C8BC8-F283-45AE-878A-BAB7291924A1}"/>
              <w:text/>
            </w:sdtPr>
            <w:sdtEndPr/>
            <w:sdtContent>
              <w:r w:rsidR="007A2EA5">
                <w:rPr>
                  <w:sz w:val="16"/>
                  <w:szCs w:val="16"/>
                  <w:lang w:val="en-AU"/>
                </w:rPr>
                <w:t>000</w:t>
              </w:r>
            </w:sdtContent>
          </w:sdt>
        </w:p>
      </w:tc>
      <w:tc>
        <w:tcPr>
          <w:tcW w:w="3115" w:type="dxa"/>
        </w:tcPr>
        <w:p w14:paraId="474FCB31" w14:textId="77777777" w:rsidR="0081006A" w:rsidRDefault="0081006A" w:rsidP="00250D86">
          <w:pPr>
            <w:pStyle w:val="Footer"/>
            <w:jc w:val="center"/>
          </w:pPr>
          <w:r>
            <w:rPr>
              <w:b/>
              <w:sz w:val="16"/>
              <w:szCs w:val="16"/>
              <w:lang w:val="en-AU"/>
            </w:rPr>
            <w:t xml:space="preserve">Level - </w:t>
          </w:r>
          <w:sdt>
            <w:sdtPr>
              <w:rPr>
                <w:b/>
                <w:color w:val="000000" w:themeColor="text1"/>
                <w:sz w:val="16"/>
                <w:szCs w:val="16"/>
                <w:lang w:val="en-AU"/>
              </w:rPr>
              <w:id w:val="-9286990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14:paraId="5B32F92E" w14:textId="2B0704CF" w:rsidR="0081006A" w:rsidRDefault="0081006A" w:rsidP="00250D86">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sidR="00EA3E55">
            <w:rPr>
              <w:noProof/>
              <w:sz w:val="16"/>
              <w:szCs w:val="16"/>
            </w:rPr>
            <w:t>1</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EA3E55">
            <w:rPr>
              <w:noProof/>
              <w:sz w:val="16"/>
              <w:szCs w:val="16"/>
            </w:rPr>
            <w:t>2</w:t>
          </w:r>
          <w:r w:rsidRPr="00E662DA">
            <w:rPr>
              <w:sz w:val="16"/>
              <w:szCs w:val="16"/>
            </w:rPr>
            <w:fldChar w:fldCharType="end"/>
          </w:r>
        </w:p>
      </w:tc>
    </w:tr>
    <w:tr w:rsidR="0081006A" w14:paraId="6953C5EB" w14:textId="77777777" w:rsidTr="0081006A">
      <w:trPr>
        <w:jc w:val="center"/>
      </w:trPr>
      <w:tc>
        <w:tcPr>
          <w:tcW w:w="9345" w:type="dxa"/>
          <w:gridSpan w:val="3"/>
        </w:tcPr>
        <w:p w14:paraId="6633B92C" w14:textId="77777777" w:rsidR="0081006A" w:rsidRPr="00583BAF" w:rsidRDefault="0081006A" w:rsidP="00250D86">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bl>
  <w:p w14:paraId="4DDCA8A7" w14:textId="77777777" w:rsidR="0081006A" w:rsidRPr="00583BAF" w:rsidRDefault="0081006A" w:rsidP="00250D86">
    <w:pPr>
      <w:pStyle w:val="Footer"/>
      <w:rPr>
        <w:sz w:val="4"/>
        <w:szCs w:val="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8ED38" w14:textId="77777777" w:rsidR="000B2E66" w:rsidRDefault="000B2E66">
      <w:r>
        <w:separator/>
      </w:r>
    </w:p>
    <w:p w14:paraId="5E914C18" w14:textId="77777777" w:rsidR="000B2E66" w:rsidRDefault="000B2E66"/>
  </w:footnote>
  <w:footnote w:type="continuationSeparator" w:id="0">
    <w:p w14:paraId="19AB7BF6" w14:textId="77777777" w:rsidR="000B2E66" w:rsidRDefault="000B2E66">
      <w:r>
        <w:continuationSeparator/>
      </w:r>
    </w:p>
    <w:p w14:paraId="62BF4982" w14:textId="77777777" w:rsidR="000B2E66" w:rsidRDefault="000B2E6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55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485"/>
    </w:tblGrid>
    <w:tr w:rsidR="0081006A" w14:paraId="30F563EB" w14:textId="77777777" w:rsidTr="001E29ED">
      <w:tc>
        <w:tcPr>
          <w:tcW w:w="2070" w:type="dxa"/>
        </w:tcPr>
        <w:p w14:paraId="20A5E7B9" w14:textId="1CE36E06" w:rsidR="0081006A" w:rsidRDefault="008840B9" w:rsidP="00AC1B11">
          <w:pPr>
            <w:pStyle w:val="HeadingCenter"/>
            <w:jc w:val="both"/>
          </w:pPr>
          <w:r w:rsidRPr="009A054C">
            <w:rPr>
              <w:b w:val="0"/>
              <w:noProof/>
            </w:rPr>
            <w:drawing>
              <wp:anchor distT="0" distB="0" distL="114300" distR="114300" simplePos="0" relativeHeight="251663360" behindDoc="0" locked="0" layoutInCell="1" allowOverlap="1" wp14:anchorId="369FA9DF" wp14:editId="49276814">
                <wp:simplePos x="0" y="0"/>
                <wp:positionH relativeFrom="column">
                  <wp:posOffset>-898525</wp:posOffset>
                </wp:positionH>
                <wp:positionV relativeFrom="paragraph">
                  <wp:posOffset>-273685</wp:posOffset>
                </wp:positionV>
                <wp:extent cx="1827470" cy="800100"/>
                <wp:effectExtent l="0" t="0" r="1905" b="0"/>
                <wp:wrapNone/>
                <wp:docPr id="9"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7470" cy="800100"/>
                        </a:xfrm>
                        <a:prstGeom prst="rect">
                          <a:avLst/>
                        </a:prstGeom>
                      </pic:spPr>
                    </pic:pic>
                  </a:graphicData>
                </a:graphic>
                <wp14:sizeRelH relativeFrom="margin">
                  <wp14:pctWidth>0</wp14:pctWidth>
                </wp14:sizeRelH>
                <wp14:sizeRelV relativeFrom="margin">
                  <wp14:pctHeight>0</wp14:pctHeight>
                </wp14:sizeRelV>
              </wp:anchor>
            </w:drawing>
          </w:r>
        </w:p>
      </w:tc>
      <w:tc>
        <w:tcPr>
          <w:tcW w:w="6485" w:type="dxa"/>
          <w:vAlign w:val="center"/>
        </w:tcPr>
        <w:sdt>
          <w:sdtPr>
            <w:rPr>
              <w:rStyle w:val="HeaderTitleChar"/>
              <w:b/>
              <w:bCs w:val="0"/>
            </w:rPr>
            <w:alias w:val="Title"/>
            <w:tag w:val=""/>
            <w:id w:val="1499547510"/>
            <w:placeholder>
              <w:docPart w:val="6F9EF250ADFA42A7A2D5C424F33394FA"/>
            </w:placeholder>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14:paraId="6F80882F" w14:textId="6D012BBD" w:rsidR="0081006A" w:rsidRPr="006A25F8" w:rsidRDefault="0081006A" w:rsidP="00EA3E55">
              <w:pPr>
                <w:pStyle w:val="CPDocTitle"/>
                <w:rPr>
                  <w:kern w:val="32"/>
                  <w:sz w:val="24"/>
                  <w:szCs w:val="24"/>
                  <w:lang w:val="en-GB"/>
                </w:rPr>
              </w:pPr>
              <w:r>
                <w:rPr>
                  <w:rStyle w:val="HeaderTitleChar"/>
                  <w:b/>
                  <w:bCs w:val="0"/>
                </w:rPr>
                <w:t>Checklist - Conduit (Raceway) Layout</w:t>
              </w:r>
            </w:p>
          </w:sdtContent>
        </w:sdt>
      </w:tc>
    </w:tr>
  </w:tbl>
  <w:p w14:paraId="5106F720" w14:textId="7C4FCFCA" w:rsidR="0081006A" w:rsidRPr="00AC1B11" w:rsidRDefault="0081006A" w:rsidP="00AC1B1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6815F" w14:textId="77777777" w:rsidR="007A2EA5" w:rsidRDefault="007A2EA5">
    <w:pPr>
      <w:pStyle w:val="Header"/>
    </w:pPr>
  </w:p>
  <w:tbl>
    <w:tblPr>
      <w:tblStyle w:val="TableGrid"/>
      <w:tblW w:w="855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485"/>
    </w:tblGrid>
    <w:tr w:rsidR="007A2EA5" w14:paraId="4ECE38D1" w14:textId="77777777" w:rsidTr="00CA2379">
      <w:tc>
        <w:tcPr>
          <w:tcW w:w="2070" w:type="dxa"/>
        </w:tcPr>
        <w:p w14:paraId="046DD47C" w14:textId="77777777" w:rsidR="007A2EA5" w:rsidRDefault="007A2EA5" w:rsidP="007A2EA5">
          <w:pPr>
            <w:pStyle w:val="HeadingCenter"/>
            <w:jc w:val="both"/>
          </w:pPr>
          <w:r>
            <w:rPr>
              <w:noProof/>
            </w:rPr>
            <w:drawing>
              <wp:anchor distT="0" distB="0" distL="114300" distR="114300" simplePos="0" relativeHeight="251661312" behindDoc="0" locked="0" layoutInCell="1" allowOverlap="1" wp14:anchorId="7B896B91" wp14:editId="61F09AC7">
                <wp:simplePos x="0" y="0"/>
                <wp:positionH relativeFrom="column">
                  <wp:posOffset>-511175</wp:posOffset>
                </wp:positionH>
                <wp:positionV relativeFrom="paragraph">
                  <wp:posOffset>-71755</wp:posOffset>
                </wp:positionV>
                <wp:extent cx="1811020" cy="5149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1020" cy="514985"/>
                        </a:xfrm>
                        <a:prstGeom prst="rect">
                          <a:avLst/>
                        </a:prstGeom>
                        <a:noFill/>
                      </pic:spPr>
                    </pic:pic>
                  </a:graphicData>
                </a:graphic>
                <wp14:sizeRelH relativeFrom="page">
                  <wp14:pctWidth>0</wp14:pctWidth>
                </wp14:sizeRelH>
                <wp14:sizeRelV relativeFrom="page">
                  <wp14:pctHeight>0</wp14:pctHeight>
                </wp14:sizeRelV>
              </wp:anchor>
            </w:drawing>
          </w:r>
        </w:p>
      </w:tc>
      <w:tc>
        <w:tcPr>
          <w:tcW w:w="6485" w:type="dxa"/>
          <w:vAlign w:val="center"/>
        </w:tcPr>
        <w:sdt>
          <w:sdtPr>
            <w:rPr>
              <w:rStyle w:val="HeaderTitleChar"/>
              <w:b/>
              <w:bCs w:val="0"/>
            </w:rPr>
            <w:alias w:val="Title"/>
            <w:tag w:val=""/>
            <w:id w:val="1211533489"/>
            <w:placeholder>
              <w:docPart w:val="D503FE441EE04C7B8F7364F14519B5B2"/>
            </w:placeholder>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14:paraId="047D4AA7" w14:textId="77777777" w:rsidR="007A2EA5" w:rsidRDefault="007A2EA5" w:rsidP="007A2EA5">
              <w:pPr>
                <w:pStyle w:val="CPDocTitle"/>
                <w:rPr>
                  <w:rStyle w:val="HeaderTitleChar"/>
                  <w:b/>
                  <w:bCs w:val="0"/>
                </w:rPr>
              </w:pPr>
              <w:r>
                <w:rPr>
                  <w:rStyle w:val="HeaderTitleChar"/>
                  <w:b/>
                  <w:bCs w:val="0"/>
                </w:rPr>
                <w:t>Checklist - Conduit (Raceway) Layout</w:t>
              </w:r>
            </w:p>
          </w:sdtContent>
        </w:sdt>
        <w:p w14:paraId="55A5A595" w14:textId="77777777" w:rsidR="007A2EA5" w:rsidRPr="006A25F8" w:rsidRDefault="007A2EA5" w:rsidP="007A2EA5">
          <w:pPr>
            <w:pStyle w:val="CPDocTitle"/>
            <w:rPr>
              <w:kern w:val="32"/>
              <w:sz w:val="24"/>
              <w:szCs w:val="24"/>
              <w:lang w:val="en-GB"/>
            </w:rPr>
          </w:pPr>
        </w:p>
      </w:tc>
    </w:tr>
  </w:tbl>
  <w:p w14:paraId="58669526" w14:textId="77777777" w:rsidR="007A2EA5" w:rsidRDefault="007A2EA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6"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7" w15:restartNumberingAfterBreak="0">
    <w:nsid w:val="50FA52F6"/>
    <w:multiLevelType w:val="hybridMultilevel"/>
    <w:tmpl w:val="FE34DA9E"/>
    <w:lvl w:ilvl="0" w:tplc="8EA828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9134DC"/>
    <w:multiLevelType w:val="hybridMultilevel"/>
    <w:tmpl w:val="535C61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2"/>
  </w:num>
  <w:num w:numId="6">
    <w:abstractNumId w:val="8"/>
  </w:num>
  <w:num w:numId="7">
    <w:abstractNumId w:val="6"/>
  </w:num>
  <w:num w:numId="8">
    <w:abstractNumId w:val="1"/>
  </w:num>
  <w:num w:numId="9">
    <w:abstractNumId w:val="9"/>
  </w:num>
  <w:num w:numId="10">
    <w:abstractNumId w:val="10"/>
  </w:num>
  <w:num w:numId="11">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733"/>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23C2"/>
    <w:rsid w:val="000B2E66"/>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40BE"/>
    <w:rsid w:val="001248C2"/>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D24"/>
    <w:rsid w:val="0016015B"/>
    <w:rsid w:val="001657C6"/>
    <w:rsid w:val="00167CA1"/>
    <w:rsid w:val="00167F5D"/>
    <w:rsid w:val="00170157"/>
    <w:rsid w:val="001702B6"/>
    <w:rsid w:val="00170E89"/>
    <w:rsid w:val="00174132"/>
    <w:rsid w:val="00174D23"/>
    <w:rsid w:val="001776F2"/>
    <w:rsid w:val="00177C49"/>
    <w:rsid w:val="00180543"/>
    <w:rsid w:val="00182402"/>
    <w:rsid w:val="00182A07"/>
    <w:rsid w:val="0018317E"/>
    <w:rsid w:val="0018491B"/>
    <w:rsid w:val="00185C86"/>
    <w:rsid w:val="00187982"/>
    <w:rsid w:val="00190185"/>
    <w:rsid w:val="00190CCD"/>
    <w:rsid w:val="00191ED3"/>
    <w:rsid w:val="001920C0"/>
    <w:rsid w:val="0019409C"/>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7047"/>
    <w:rsid w:val="001E7692"/>
    <w:rsid w:val="001E76F7"/>
    <w:rsid w:val="001F0875"/>
    <w:rsid w:val="001F1750"/>
    <w:rsid w:val="001F2805"/>
    <w:rsid w:val="001F2AF7"/>
    <w:rsid w:val="001F2EDD"/>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D86"/>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4D0"/>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20D4"/>
    <w:rsid w:val="003E48B1"/>
    <w:rsid w:val="003E5325"/>
    <w:rsid w:val="003E5AB2"/>
    <w:rsid w:val="003E62C1"/>
    <w:rsid w:val="003E638D"/>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47D"/>
    <w:rsid w:val="00410AAE"/>
    <w:rsid w:val="00412A28"/>
    <w:rsid w:val="00413D12"/>
    <w:rsid w:val="00414C2D"/>
    <w:rsid w:val="00415762"/>
    <w:rsid w:val="00416A66"/>
    <w:rsid w:val="00417877"/>
    <w:rsid w:val="00417DA4"/>
    <w:rsid w:val="00421437"/>
    <w:rsid w:val="0042201C"/>
    <w:rsid w:val="00423876"/>
    <w:rsid w:val="004241D5"/>
    <w:rsid w:val="004254AB"/>
    <w:rsid w:val="00425C37"/>
    <w:rsid w:val="0042600C"/>
    <w:rsid w:val="00426722"/>
    <w:rsid w:val="004275AF"/>
    <w:rsid w:val="004303B7"/>
    <w:rsid w:val="004306AD"/>
    <w:rsid w:val="0043078B"/>
    <w:rsid w:val="00430C67"/>
    <w:rsid w:val="00430FB9"/>
    <w:rsid w:val="0043147D"/>
    <w:rsid w:val="0043417C"/>
    <w:rsid w:val="0043439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3CB2"/>
    <w:rsid w:val="00457ADD"/>
    <w:rsid w:val="004606BC"/>
    <w:rsid w:val="00460E68"/>
    <w:rsid w:val="00465DCF"/>
    <w:rsid w:val="00467352"/>
    <w:rsid w:val="004716D9"/>
    <w:rsid w:val="00473DA6"/>
    <w:rsid w:val="00473FF8"/>
    <w:rsid w:val="004740FD"/>
    <w:rsid w:val="0047490C"/>
    <w:rsid w:val="004758DB"/>
    <w:rsid w:val="00475EF0"/>
    <w:rsid w:val="00476C2C"/>
    <w:rsid w:val="00477A36"/>
    <w:rsid w:val="004824C3"/>
    <w:rsid w:val="004824D1"/>
    <w:rsid w:val="00483768"/>
    <w:rsid w:val="00484828"/>
    <w:rsid w:val="004854D3"/>
    <w:rsid w:val="004867C0"/>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779"/>
    <w:rsid w:val="004A5F28"/>
    <w:rsid w:val="004A607C"/>
    <w:rsid w:val="004B0262"/>
    <w:rsid w:val="004B0908"/>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5090"/>
    <w:rsid w:val="004D5828"/>
    <w:rsid w:val="004D5BC6"/>
    <w:rsid w:val="004D6BED"/>
    <w:rsid w:val="004E2148"/>
    <w:rsid w:val="004E2E95"/>
    <w:rsid w:val="004E4792"/>
    <w:rsid w:val="004E72AC"/>
    <w:rsid w:val="004F02AE"/>
    <w:rsid w:val="004F0C63"/>
    <w:rsid w:val="004F3981"/>
    <w:rsid w:val="004F612E"/>
    <w:rsid w:val="004F6D3B"/>
    <w:rsid w:val="00501C1A"/>
    <w:rsid w:val="00502023"/>
    <w:rsid w:val="00502100"/>
    <w:rsid w:val="0050329C"/>
    <w:rsid w:val="00504768"/>
    <w:rsid w:val="00505219"/>
    <w:rsid w:val="00506886"/>
    <w:rsid w:val="005079B3"/>
    <w:rsid w:val="00510D40"/>
    <w:rsid w:val="00512F9C"/>
    <w:rsid w:val="00514177"/>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B36"/>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716"/>
    <w:rsid w:val="005B3B1F"/>
    <w:rsid w:val="005B42A9"/>
    <w:rsid w:val="005B4F86"/>
    <w:rsid w:val="005B62D9"/>
    <w:rsid w:val="005B6357"/>
    <w:rsid w:val="005B6FE3"/>
    <w:rsid w:val="005B7300"/>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280A"/>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9E7"/>
    <w:rsid w:val="00661A1D"/>
    <w:rsid w:val="00664B46"/>
    <w:rsid w:val="00664DBF"/>
    <w:rsid w:val="00667A9F"/>
    <w:rsid w:val="00667C33"/>
    <w:rsid w:val="006714F2"/>
    <w:rsid w:val="00671F76"/>
    <w:rsid w:val="00673090"/>
    <w:rsid w:val="00673ACF"/>
    <w:rsid w:val="00675A50"/>
    <w:rsid w:val="006775D0"/>
    <w:rsid w:val="00680207"/>
    <w:rsid w:val="00680A97"/>
    <w:rsid w:val="00680B5F"/>
    <w:rsid w:val="00681894"/>
    <w:rsid w:val="00683DC3"/>
    <w:rsid w:val="00684601"/>
    <w:rsid w:val="00684B12"/>
    <w:rsid w:val="00690B17"/>
    <w:rsid w:val="00690B1F"/>
    <w:rsid w:val="00692DCC"/>
    <w:rsid w:val="00693C58"/>
    <w:rsid w:val="006955E1"/>
    <w:rsid w:val="00697462"/>
    <w:rsid w:val="006A15C8"/>
    <w:rsid w:val="006A25F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7E9B"/>
    <w:rsid w:val="006D26FE"/>
    <w:rsid w:val="006D2AA9"/>
    <w:rsid w:val="006D2B05"/>
    <w:rsid w:val="006D5E16"/>
    <w:rsid w:val="006D718A"/>
    <w:rsid w:val="006E0946"/>
    <w:rsid w:val="006E2C79"/>
    <w:rsid w:val="006E3698"/>
    <w:rsid w:val="006E5F89"/>
    <w:rsid w:val="006E7C7C"/>
    <w:rsid w:val="006F0DCD"/>
    <w:rsid w:val="006F1207"/>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FDB"/>
    <w:rsid w:val="00726045"/>
    <w:rsid w:val="007329D7"/>
    <w:rsid w:val="0073303D"/>
    <w:rsid w:val="007348CC"/>
    <w:rsid w:val="00735F70"/>
    <w:rsid w:val="00743AA7"/>
    <w:rsid w:val="00744550"/>
    <w:rsid w:val="00744AEE"/>
    <w:rsid w:val="00746367"/>
    <w:rsid w:val="0074691D"/>
    <w:rsid w:val="00751681"/>
    <w:rsid w:val="007522D4"/>
    <w:rsid w:val="00752778"/>
    <w:rsid w:val="007531B2"/>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2EA5"/>
    <w:rsid w:val="007A5BA9"/>
    <w:rsid w:val="007A78FA"/>
    <w:rsid w:val="007B0D3E"/>
    <w:rsid w:val="007B3044"/>
    <w:rsid w:val="007B35C1"/>
    <w:rsid w:val="007B43F5"/>
    <w:rsid w:val="007B46E3"/>
    <w:rsid w:val="007B501E"/>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C04"/>
    <w:rsid w:val="007E3C29"/>
    <w:rsid w:val="007E65B1"/>
    <w:rsid w:val="007E6962"/>
    <w:rsid w:val="007E6B88"/>
    <w:rsid w:val="007E7B31"/>
    <w:rsid w:val="007E7B32"/>
    <w:rsid w:val="007F11A8"/>
    <w:rsid w:val="007F20C8"/>
    <w:rsid w:val="007F2679"/>
    <w:rsid w:val="007F660B"/>
    <w:rsid w:val="007F6EAA"/>
    <w:rsid w:val="007F79AC"/>
    <w:rsid w:val="00801F1A"/>
    <w:rsid w:val="008031DD"/>
    <w:rsid w:val="008034E8"/>
    <w:rsid w:val="00803572"/>
    <w:rsid w:val="00803C68"/>
    <w:rsid w:val="008041B3"/>
    <w:rsid w:val="008051D2"/>
    <w:rsid w:val="0081006A"/>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60A9"/>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DB5"/>
    <w:rsid w:val="00870FD2"/>
    <w:rsid w:val="008712B0"/>
    <w:rsid w:val="008765CB"/>
    <w:rsid w:val="0088397F"/>
    <w:rsid w:val="008840B9"/>
    <w:rsid w:val="008878EB"/>
    <w:rsid w:val="00890FD8"/>
    <w:rsid w:val="00891B6F"/>
    <w:rsid w:val="008920A7"/>
    <w:rsid w:val="008927EF"/>
    <w:rsid w:val="0089312A"/>
    <w:rsid w:val="00893183"/>
    <w:rsid w:val="008935D1"/>
    <w:rsid w:val="00893B5C"/>
    <w:rsid w:val="0089549D"/>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35D9"/>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39F5"/>
    <w:rsid w:val="00945FC3"/>
    <w:rsid w:val="009462DF"/>
    <w:rsid w:val="0094759A"/>
    <w:rsid w:val="00950681"/>
    <w:rsid w:val="00950B50"/>
    <w:rsid w:val="00950CF3"/>
    <w:rsid w:val="00951475"/>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61F1"/>
    <w:rsid w:val="009B678A"/>
    <w:rsid w:val="009B74DC"/>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4901"/>
    <w:rsid w:val="00AD6D3B"/>
    <w:rsid w:val="00AE1EA9"/>
    <w:rsid w:val="00AE2AE3"/>
    <w:rsid w:val="00AE2B6B"/>
    <w:rsid w:val="00AE3C93"/>
    <w:rsid w:val="00AE3F56"/>
    <w:rsid w:val="00AE50A3"/>
    <w:rsid w:val="00AE64AA"/>
    <w:rsid w:val="00AE6D1B"/>
    <w:rsid w:val="00AE754D"/>
    <w:rsid w:val="00AE7958"/>
    <w:rsid w:val="00AF0FF7"/>
    <w:rsid w:val="00AF1333"/>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396E"/>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1179"/>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6436"/>
    <w:rsid w:val="00C604A1"/>
    <w:rsid w:val="00C60C2F"/>
    <w:rsid w:val="00C6232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87D98"/>
    <w:rsid w:val="00C902D2"/>
    <w:rsid w:val="00C907D1"/>
    <w:rsid w:val="00C9096C"/>
    <w:rsid w:val="00C910C6"/>
    <w:rsid w:val="00C91774"/>
    <w:rsid w:val="00C92791"/>
    <w:rsid w:val="00C92DBB"/>
    <w:rsid w:val="00C95609"/>
    <w:rsid w:val="00C96049"/>
    <w:rsid w:val="00C96821"/>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44D"/>
    <w:rsid w:val="00D21992"/>
    <w:rsid w:val="00D21A19"/>
    <w:rsid w:val="00D22E95"/>
    <w:rsid w:val="00D265BA"/>
    <w:rsid w:val="00D32B47"/>
    <w:rsid w:val="00D34B47"/>
    <w:rsid w:val="00D3558C"/>
    <w:rsid w:val="00D35F79"/>
    <w:rsid w:val="00D360D5"/>
    <w:rsid w:val="00D373C7"/>
    <w:rsid w:val="00D40C05"/>
    <w:rsid w:val="00D414FC"/>
    <w:rsid w:val="00D42E31"/>
    <w:rsid w:val="00D42EBE"/>
    <w:rsid w:val="00D44160"/>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93B"/>
    <w:rsid w:val="00E12BBA"/>
    <w:rsid w:val="00E154B9"/>
    <w:rsid w:val="00E15578"/>
    <w:rsid w:val="00E1646D"/>
    <w:rsid w:val="00E20C29"/>
    <w:rsid w:val="00E2374E"/>
    <w:rsid w:val="00E241C8"/>
    <w:rsid w:val="00E25F39"/>
    <w:rsid w:val="00E26997"/>
    <w:rsid w:val="00E32D3B"/>
    <w:rsid w:val="00E335F1"/>
    <w:rsid w:val="00E33DF1"/>
    <w:rsid w:val="00E40EA9"/>
    <w:rsid w:val="00E42657"/>
    <w:rsid w:val="00E43C88"/>
    <w:rsid w:val="00E46B4F"/>
    <w:rsid w:val="00E47AB8"/>
    <w:rsid w:val="00E5007C"/>
    <w:rsid w:val="00E52131"/>
    <w:rsid w:val="00E521CF"/>
    <w:rsid w:val="00E5289F"/>
    <w:rsid w:val="00E535C6"/>
    <w:rsid w:val="00E551F7"/>
    <w:rsid w:val="00E5706F"/>
    <w:rsid w:val="00E570E6"/>
    <w:rsid w:val="00E578AE"/>
    <w:rsid w:val="00E57F99"/>
    <w:rsid w:val="00E662DA"/>
    <w:rsid w:val="00E67275"/>
    <w:rsid w:val="00E6745A"/>
    <w:rsid w:val="00E720EE"/>
    <w:rsid w:val="00E756F6"/>
    <w:rsid w:val="00E758DA"/>
    <w:rsid w:val="00E7627D"/>
    <w:rsid w:val="00E76629"/>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55"/>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212"/>
    <w:rsid w:val="00EC7364"/>
    <w:rsid w:val="00EC7425"/>
    <w:rsid w:val="00EC768A"/>
    <w:rsid w:val="00ED002A"/>
    <w:rsid w:val="00ED01E1"/>
    <w:rsid w:val="00ED0875"/>
    <w:rsid w:val="00ED0B32"/>
    <w:rsid w:val="00ED0E07"/>
    <w:rsid w:val="00ED278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16AE"/>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74D0"/>
    <w:rsid w:val="00F54EDD"/>
    <w:rsid w:val="00F55BF3"/>
    <w:rsid w:val="00F55E4D"/>
    <w:rsid w:val="00F55F27"/>
    <w:rsid w:val="00F5694E"/>
    <w:rsid w:val="00F57D21"/>
    <w:rsid w:val="00F630AA"/>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4B8"/>
    <w:rsid w:val="00FA0522"/>
    <w:rsid w:val="00FA0892"/>
    <w:rsid w:val="00FA2094"/>
    <w:rsid w:val="00FA2A44"/>
    <w:rsid w:val="00FA59EA"/>
    <w:rsid w:val="00FA6318"/>
    <w:rsid w:val="00FA6C03"/>
    <w:rsid w:val="00FA7658"/>
    <w:rsid w:val="00FA7D02"/>
    <w:rsid w:val="00FB19AF"/>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E6CC9"/>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B0DC43"/>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autoRedefine/>
    <w:qFormat/>
    <w:rsid w:val="007F6EAA"/>
    <w:pPr>
      <w:keepNext/>
      <w:numPr>
        <w:ilvl w:val="3"/>
        <w:numId w:val="2"/>
      </w:numPr>
      <w:spacing w:after="120"/>
      <w:outlineLvl w:val="3"/>
    </w:pPr>
    <w:rPr>
      <w:bCs/>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6619E7"/>
    <w:pPr>
      <w:tabs>
        <w:tab w:val="right" w:leader="dot" w:pos="9345"/>
      </w:tabs>
      <w:spacing w:before="120" w:after="120"/>
      <w:ind w:left="576" w:right="432" w:hanging="576"/>
      <w:jc w:val="left"/>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6619E7"/>
    <w:pPr>
      <w:ind w:left="576" w:right="432" w:hanging="576"/>
      <w:jc w:val="left"/>
    </w:pPr>
  </w:style>
  <w:style w:type="paragraph" w:styleId="TOC3">
    <w:name w:val="toc 3"/>
    <w:basedOn w:val="Normal"/>
    <w:next w:val="Normal"/>
    <w:link w:val="TOC3Char"/>
    <w:autoRedefine/>
    <w:uiPriority w:val="39"/>
    <w:locked/>
    <w:rsid w:val="006619E7"/>
    <w:pPr>
      <w:ind w:left="1152" w:right="432" w:hanging="576"/>
      <w:jc w:val="left"/>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6619E7"/>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qFormat/>
    <w:rsid w:val="00DA547D"/>
    <w:pPr>
      <w:numPr>
        <w:numId w:val="4"/>
      </w:numPr>
      <w:spacing w:after="60"/>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48282675">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F9EF250ADFA42A7A2D5C424F33394FA"/>
        <w:category>
          <w:name w:val="General"/>
          <w:gallery w:val="placeholder"/>
        </w:category>
        <w:types>
          <w:type w:val="bbPlcHdr"/>
        </w:types>
        <w:behaviors>
          <w:behavior w:val="content"/>
        </w:behaviors>
        <w:guid w:val="{88E7839F-51AB-4D00-8BC0-62C6178D0082}"/>
      </w:docPartPr>
      <w:docPartBody>
        <w:p w:rsidR="00C45B13" w:rsidRDefault="00B40D9E" w:rsidP="00B40D9E">
          <w:pPr>
            <w:pStyle w:val="6F9EF250ADFA42A7A2D5C424F33394FA"/>
          </w:pPr>
          <w:r w:rsidRPr="00DB1177">
            <w:rPr>
              <w:rStyle w:val="PlaceholderText"/>
            </w:rPr>
            <w:t>[Title]</w:t>
          </w:r>
        </w:p>
      </w:docPartBody>
    </w:docPart>
    <w:docPart>
      <w:docPartPr>
        <w:name w:val="D503FE441EE04C7B8F7364F14519B5B2"/>
        <w:category>
          <w:name w:val="General"/>
          <w:gallery w:val="placeholder"/>
        </w:category>
        <w:types>
          <w:type w:val="bbPlcHdr"/>
        </w:types>
        <w:behaviors>
          <w:behavior w:val="content"/>
        </w:behaviors>
        <w:guid w:val="{444158AC-845D-480E-A467-888DF5D82999}"/>
      </w:docPartPr>
      <w:docPartBody>
        <w:p w:rsidR="00936C5E" w:rsidRDefault="009D4357" w:rsidP="009D4357">
          <w:pPr>
            <w:pStyle w:val="D503FE441EE04C7B8F7364F14519B5B2"/>
          </w:pPr>
          <w:r w:rsidRPr="00DB1177">
            <w:rPr>
              <w:rStyle w:val="PlaceholderText"/>
            </w:rPr>
            <w:t>[Title]</w:t>
          </w:r>
        </w:p>
      </w:docPartBody>
    </w:docPart>
    <w:docPart>
      <w:docPartPr>
        <w:name w:val="AE5208CA435C49C19BF1BA70286484F0"/>
        <w:category>
          <w:name w:val="General"/>
          <w:gallery w:val="placeholder"/>
        </w:category>
        <w:types>
          <w:type w:val="bbPlcHdr"/>
        </w:types>
        <w:behaviors>
          <w:behavior w:val="content"/>
        </w:behaviors>
        <w:guid w:val="{2E147DB7-3B11-4D62-8B53-82F70DA9F028}"/>
      </w:docPartPr>
      <w:docPartBody>
        <w:p w:rsidR="00000000" w:rsidRDefault="00251B31" w:rsidP="00251B31">
          <w:pPr>
            <w:pStyle w:val="AE5208CA435C49C19BF1BA70286484F0"/>
          </w:pPr>
          <w:r w:rsidRPr="00D16477">
            <w:rPr>
              <w:rStyle w:val="PlaceholderText"/>
            </w:rPr>
            <w:t>[Subject]</w:t>
          </w:r>
        </w:p>
      </w:docPartBody>
    </w:docPart>
    <w:docPart>
      <w:docPartPr>
        <w:name w:val="77E94BF48F5F484A92E884BC6E095561"/>
        <w:category>
          <w:name w:val="General"/>
          <w:gallery w:val="placeholder"/>
        </w:category>
        <w:types>
          <w:type w:val="bbPlcHdr"/>
        </w:types>
        <w:behaviors>
          <w:behavior w:val="content"/>
        </w:behaviors>
        <w:guid w:val="{5AE05CC6-4982-46D3-A0FF-7DEBC83520F7}"/>
      </w:docPartPr>
      <w:docPartBody>
        <w:p w:rsidR="00000000" w:rsidRDefault="00251B31" w:rsidP="00251B31">
          <w:pPr>
            <w:pStyle w:val="77E94BF48F5F484A92E884BC6E095561"/>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D9E"/>
    <w:rsid w:val="00251B31"/>
    <w:rsid w:val="00363B35"/>
    <w:rsid w:val="00446EAF"/>
    <w:rsid w:val="00481215"/>
    <w:rsid w:val="00574205"/>
    <w:rsid w:val="007F1928"/>
    <w:rsid w:val="00820C17"/>
    <w:rsid w:val="00850DBB"/>
    <w:rsid w:val="008F7A26"/>
    <w:rsid w:val="00936C5E"/>
    <w:rsid w:val="00992D6E"/>
    <w:rsid w:val="009D4357"/>
    <w:rsid w:val="00A06EAC"/>
    <w:rsid w:val="00A9701E"/>
    <w:rsid w:val="00B13020"/>
    <w:rsid w:val="00B40D9E"/>
    <w:rsid w:val="00BA62CB"/>
    <w:rsid w:val="00C45B13"/>
    <w:rsid w:val="00D20C9B"/>
    <w:rsid w:val="00D41F1F"/>
    <w:rsid w:val="00D61B9A"/>
    <w:rsid w:val="00E9387F"/>
    <w:rsid w:val="00EE7A8B"/>
    <w:rsid w:val="00F172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1B31"/>
    <w:rPr>
      <w:color w:val="808080"/>
    </w:rPr>
  </w:style>
  <w:style w:type="paragraph" w:customStyle="1" w:styleId="D0553843E0CC4DE2898431C384DDB405">
    <w:name w:val="D0553843E0CC4DE2898431C384DDB405"/>
  </w:style>
  <w:style w:type="paragraph" w:customStyle="1" w:styleId="44C6BB1A0D2D4C3BA799C9072F0E88A4">
    <w:name w:val="44C6BB1A0D2D4C3BA799C9072F0E88A4"/>
  </w:style>
  <w:style w:type="paragraph" w:customStyle="1" w:styleId="16E99BAD096945B8896972C27703F32B">
    <w:name w:val="16E99BAD096945B8896972C27703F32B"/>
  </w:style>
  <w:style w:type="paragraph" w:customStyle="1" w:styleId="50FB07F7288A49AB8BADBAADB7016D88">
    <w:name w:val="50FB07F7288A49AB8BADBAADB7016D88"/>
  </w:style>
  <w:style w:type="paragraph" w:customStyle="1" w:styleId="0DDFC0693A74440ABA609960FEA42A11">
    <w:name w:val="0DDFC0693A74440ABA609960FEA42A11"/>
  </w:style>
  <w:style w:type="paragraph" w:customStyle="1" w:styleId="6F9EF250ADFA42A7A2D5C424F33394FA">
    <w:name w:val="6F9EF250ADFA42A7A2D5C424F33394FA"/>
    <w:rsid w:val="00B40D9E"/>
  </w:style>
  <w:style w:type="paragraph" w:customStyle="1" w:styleId="D503FE441EE04C7B8F7364F14519B5B2">
    <w:name w:val="D503FE441EE04C7B8F7364F14519B5B2"/>
    <w:rsid w:val="009D4357"/>
  </w:style>
  <w:style w:type="paragraph" w:customStyle="1" w:styleId="AE5208CA435C49C19BF1BA70286484F0">
    <w:name w:val="AE5208CA435C49C19BF1BA70286484F0"/>
    <w:rsid w:val="00251B31"/>
  </w:style>
  <w:style w:type="paragraph" w:customStyle="1" w:styleId="77E94BF48F5F484A92E884BC6E095561">
    <w:name w:val="77E94BF48F5F484A92E884BC6E095561"/>
    <w:rsid w:val="00251B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48E8C7E8-65C6-4A13-9390-652961906E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4.xml><?xml version="1.0" encoding="utf-8"?>
<ds:datastoreItem xmlns:ds="http://schemas.openxmlformats.org/officeDocument/2006/customXml" ds:itemID="{A021EF32-48F7-43B7-BBCC-4CFC702D9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2</TotalTime>
  <Pages>3</Pages>
  <Words>1066</Words>
  <Characters>6079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Checklist - Conduit (Raceway) Layout</vt:lpstr>
    </vt:vector>
  </TitlesOfParts>
  <Company>Bechtel/EDS</Company>
  <LinksUpToDate>false</LinksUpToDate>
  <CharactersWithSpaces>7131</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 Conduit (Raceway) Layout</dc:title>
  <dc:subject>EPM-KEE-TP-000003</dc:subject>
  <dc:creator>Rivamonte, Leonnito (RMP)</dc:creator>
  <cp:keywords>ᅟ</cp:keywords>
  <cp:lastModifiedBy>Alanoud Alheraishy العنود الحريشي</cp:lastModifiedBy>
  <cp:revision>4</cp:revision>
  <cp:lastPrinted>2017-09-27T14:05:00Z</cp:lastPrinted>
  <dcterms:created xsi:type="dcterms:W3CDTF">2021-07-05T05:10:00Z</dcterms:created>
  <dcterms:modified xsi:type="dcterms:W3CDTF">2021-08-02T10:20:00Z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53476062-6c52-49d5-aa4e-2bba09ffcab5</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